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CD51" w14:textId="77777777" w:rsidR="007C308D" w:rsidRDefault="007C308D">
      <w:pPr>
        <w:pStyle w:val="Textoindependiente"/>
        <w:rPr>
          <w:rFonts w:ascii="Times New Roman"/>
          <w:sz w:val="20"/>
        </w:rPr>
      </w:pPr>
    </w:p>
    <w:p w14:paraId="10D492E4" w14:textId="77777777" w:rsidR="007C308D" w:rsidRDefault="007C308D">
      <w:pPr>
        <w:pStyle w:val="Textoindependiente"/>
        <w:rPr>
          <w:rFonts w:ascii="Times New Roman"/>
          <w:sz w:val="20"/>
        </w:rPr>
      </w:pPr>
    </w:p>
    <w:p w14:paraId="4613EEF9" w14:textId="77777777" w:rsidR="007C308D" w:rsidRDefault="007C308D">
      <w:pPr>
        <w:pStyle w:val="Textoindependiente"/>
        <w:spacing w:before="10"/>
        <w:rPr>
          <w:rFonts w:ascii="Times New Roman"/>
          <w:sz w:val="19"/>
        </w:rPr>
      </w:pPr>
    </w:p>
    <w:p w14:paraId="05C39E80" w14:textId="77777777" w:rsidR="007C308D" w:rsidRDefault="00000000">
      <w:pPr>
        <w:pStyle w:val="Ttulo"/>
      </w:pPr>
      <w:r>
        <w:rPr>
          <w:color w:val="1F3863"/>
        </w:rPr>
        <w:t>Modelos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matemáticos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aplicados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Seguridad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Alimentaria</w:t>
      </w:r>
    </w:p>
    <w:p w14:paraId="3CA45863" w14:textId="77777777" w:rsidR="007C308D" w:rsidRDefault="00000000">
      <w:pPr>
        <w:pStyle w:val="Ttulo1"/>
        <w:spacing w:before="255"/>
        <w:ind w:left="118"/>
      </w:pPr>
      <w:r>
        <w:t>Evidencia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aprendizaje.</w:t>
      </w:r>
      <w:r>
        <w:rPr>
          <w:spacing w:val="-3"/>
        </w:rPr>
        <w:t xml:space="preserve"> </w:t>
      </w:r>
      <w:r>
        <w:t>Estimación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de hipótesis</w:t>
      </w:r>
    </w:p>
    <w:p w14:paraId="07DF972C" w14:textId="77777777" w:rsidR="007C308D" w:rsidRDefault="007C308D">
      <w:pPr>
        <w:pStyle w:val="Textoindependiente"/>
        <w:spacing w:before="1"/>
        <w:rPr>
          <w:rFonts w:ascii="Arial"/>
          <w:b/>
          <w:sz w:val="31"/>
        </w:rPr>
      </w:pPr>
    </w:p>
    <w:p w14:paraId="27B73838" w14:textId="77777777" w:rsidR="007C308D" w:rsidRDefault="00000000">
      <w:pPr>
        <w:pStyle w:val="Textoindependiente"/>
        <w:spacing w:before="1" w:line="276" w:lineRule="auto"/>
        <w:ind w:left="118" w:right="362"/>
      </w:pPr>
      <w:r>
        <w:rPr>
          <w:rFonts w:ascii="Arial" w:hAnsi="Arial"/>
          <w:b/>
        </w:rPr>
        <w:t>Propósito:</w:t>
      </w:r>
      <w:r>
        <w:rPr>
          <w:rFonts w:ascii="Arial" w:hAnsi="Arial"/>
          <w:b/>
          <w:spacing w:val="7"/>
        </w:rPr>
        <w:t xml:space="preserve"> </w:t>
      </w:r>
      <w:r>
        <w:t>Aplicar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prueba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hipótesis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función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estadística</w:t>
      </w:r>
      <w:r>
        <w:rPr>
          <w:spacing w:val="8"/>
        </w:rPr>
        <w:t xml:space="preserve"> </w:t>
      </w:r>
      <w:r>
        <w:t>inferencial</w:t>
      </w:r>
      <w:r>
        <w:rPr>
          <w:spacing w:val="8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 de</w:t>
      </w:r>
      <w:r>
        <w:rPr>
          <w:spacing w:val="2"/>
        </w:rPr>
        <w:t xml:space="preserve"> </w:t>
      </w:r>
      <w:r>
        <w:t>problemas y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decisiones.</w:t>
      </w:r>
    </w:p>
    <w:p w14:paraId="3AF48FE4" w14:textId="77777777" w:rsidR="007C308D" w:rsidRDefault="007C308D">
      <w:pPr>
        <w:pStyle w:val="Textoindependiente"/>
        <w:spacing w:before="7"/>
        <w:rPr>
          <w:sz w:val="27"/>
        </w:rPr>
      </w:pPr>
    </w:p>
    <w:p w14:paraId="5340E59C" w14:textId="77777777" w:rsidR="007C308D" w:rsidRDefault="00000000">
      <w:pPr>
        <w:pStyle w:val="Textoindependiente"/>
        <w:spacing w:line="276" w:lineRule="auto"/>
        <w:ind w:left="118"/>
      </w:pPr>
      <w:r>
        <w:rPr>
          <w:rFonts w:ascii="Arial" w:hAnsi="Arial"/>
          <w:b/>
        </w:rPr>
        <w:t>Indicaciones:</w:t>
      </w:r>
      <w:r>
        <w:rPr>
          <w:rFonts w:ascii="Arial" w:hAnsi="Arial"/>
          <w:b/>
          <w:spacing w:val="4"/>
        </w:rPr>
        <w:t xml:space="preserve"> </w:t>
      </w:r>
      <w:r>
        <w:t>Resuelve</w:t>
      </w:r>
      <w:r>
        <w:rPr>
          <w:spacing w:val="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problemas</w:t>
      </w:r>
      <w:r>
        <w:rPr>
          <w:spacing w:val="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presentan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continuación.</w:t>
      </w:r>
      <w:r>
        <w:rPr>
          <w:spacing w:val="2"/>
        </w:rPr>
        <w:t xml:space="preserve"> </w:t>
      </w:r>
      <w:r>
        <w:t>Recuerda</w:t>
      </w:r>
      <w:r>
        <w:rPr>
          <w:spacing w:val="4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deberás</w:t>
      </w:r>
      <w:r>
        <w:rPr>
          <w:spacing w:val="-1"/>
        </w:rPr>
        <w:t xml:space="preserve"> </w:t>
      </w:r>
      <w:r>
        <w:t>escribir</w:t>
      </w:r>
      <w:r>
        <w:rPr>
          <w:spacing w:val="-3"/>
        </w:rPr>
        <w:t xml:space="preserve"> </w:t>
      </w:r>
      <w:r>
        <w:t>las fórmulas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 procedimientos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procesador de</w:t>
      </w:r>
      <w:r>
        <w:rPr>
          <w:spacing w:val="-1"/>
        </w:rPr>
        <w:t xml:space="preserve"> </w:t>
      </w:r>
      <w:r>
        <w:t>texto.</w:t>
      </w:r>
    </w:p>
    <w:p w14:paraId="7BB56BF5" w14:textId="77777777" w:rsidR="007C308D" w:rsidRDefault="007C308D">
      <w:pPr>
        <w:pStyle w:val="Textoindependiente"/>
        <w:spacing w:before="8"/>
        <w:rPr>
          <w:sz w:val="27"/>
        </w:rPr>
      </w:pPr>
    </w:p>
    <w:p w14:paraId="79FB917C" w14:textId="663D00EA" w:rsidR="007C308D" w:rsidRDefault="007D2C8E">
      <w:pPr>
        <w:pStyle w:val="Prrafodelista"/>
        <w:numPr>
          <w:ilvl w:val="0"/>
          <w:numId w:val="2"/>
        </w:numPr>
        <w:tabs>
          <w:tab w:val="left" w:pos="547"/>
        </w:tabs>
        <w:spacing w:line="276" w:lineRule="auto"/>
        <w:ind w:right="490"/>
        <w:jc w:val="both"/>
        <w:rPr>
          <w:sz w:val="24"/>
        </w:rPr>
      </w:pPr>
      <w:r>
        <w:rPr>
          <w:sz w:val="24"/>
        </w:rPr>
        <w:t>En un estudio realizado en el año 20</w:t>
      </w:r>
      <w:r w:rsidR="00177DF5">
        <w:rPr>
          <w:sz w:val="24"/>
        </w:rPr>
        <w:t>21</w:t>
      </w:r>
      <w:r>
        <w:rPr>
          <w:sz w:val="24"/>
        </w:rPr>
        <w:t xml:space="preserve"> por la ENSANUT, </w:t>
      </w:r>
      <w:r w:rsidR="00177DF5">
        <w:rPr>
          <w:sz w:val="24"/>
        </w:rPr>
        <w:t>informó sobre las conductas alimentarias de riesgo</w:t>
      </w:r>
      <w:r w:rsidR="00F82396">
        <w:rPr>
          <w:sz w:val="24"/>
        </w:rPr>
        <w:t xml:space="preserve"> (CAR)</w:t>
      </w:r>
      <w:r w:rsidR="00177DF5">
        <w:rPr>
          <w:sz w:val="24"/>
        </w:rPr>
        <w:t xml:space="preserve"> en adolescentes donde</w:t>
      </w:r>
      <w:r w:rsidR="00F82396">
        <w:rPr>
          <w:sz w:val="24"/>
        </w:rPr>
        <w:t xml:space="preserve"> l</w:t>
      </w:r>
      <w:r w:rsidR="0069595D">
        <w:rPr>
          <w:sz w:val="24"/>
        </w:rPr>
        <w:t>a prevalencia de</w:t>
      </w:r>
      <w:r w:rsidR="00F82396">
        <w:rPr>
          <w:sz w:val="24"/>
        </w:rPr>
        <w:t xml:space="preserve"> CAR es de 15.7% y en e</w:t>
      </w:r>
      <w:r w:rsidR="0069595D">
        <w:rPr>
          <w:sz w:val="24"/>
        </w:rPr>
        <w:t>l año 201</w:t>
      </w:r>
      <w:r w:rsidR="00F82396">
        <w:rPr>
          <w:sz w:val="24"/>
        </w:rPr>
        <w:t>6</w:t>
      </w:r>
      <w:r w:rsidR="0069595D">
        <w:rPr>
          <w:sz w:val="24"/>
        </w:rPr>
        <w:t xml:space="preserve"> una prevalencia de 1</w:t>
      </w:r>
      <w:r w:rsidR="00A45D2B">
        <w:rPr>
          <w:sz w:val="24"/>
        </w:rPr>
        <w:t>7</w:t>
      </w:r>
      <w:r w:rsidR="0069595D">
        <w:rPr>
          <w:sz w:val="24"/>
        </w:rPr>
        <w:t>.</w:t>
      </w:r>
      <w:r w:rsidR="00A45D2B">
        <w:rPr>
          <w:sz w:val="24"/>
        </w:rPr>
        <w:t>6</w:t>
      </w:r>
      <w:r w:rsidR="0027119D">
        <w:rPr>
          <w:sz w:val="24"/>
        </w:rPr>
        <w:t>%.</w:t>
      </w:r>
      <w:r w:rsidR="0069595D">
        <w:rPr>
          <w:sz w:val="24"/>
        </w:rPr>
        <w:t xml:space="preserve"> </w:t>
      </w:r>
      <w:r>
        <w:rPr>
          <w:sz w:val="24"/>
        </w:rPr>
        <w:t xml:space="preserve">Recientemente, en la </w:t>
      </w:r>
      <w:r w:rsidR="00F82396">
        <w:rPr>
          <w:sz w:val="24"/>
        </w:rPr>
        <w:t xml:space="preserve">ciudad de Guadalajara, </w:t>
      </w:r>
      <w:r>
        <w:rPr>
          <w:sz w:val="24"/>
        </w:rPr>
        <w:t>se tomó una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muestra aleatoria de </w:t>
      </w:r>
      <w:r w:rsidR="00F82396">
        <w:rPr>
          <w:sz w:val="24"/>
        </w:rPr>
        <w:t>158 adolescentes</w:t>
      </w:r>
      <w:r>
        <w:rPr>
          <w:sz w:val="24"/>
        </w:rPr>
        <w:t xml:space="preserve"> y se obtuvo que la media muestral</w:t>
      </w:r>
      <w:r w:rsidR="00A27889">
        <w:rPr>
          <w:sz w:val="24"/>
        </w:rPr>
        <w:t xml:space="preserve"> de </w:t>
      </w:r>
      <w:r w:rsidR="00F82396">
        <w:rPr>
          <w:sz w:val="24"/>
        </w:rPr>
        <w:t xml:space="preserve">las conductas alimentarias de riesgo </w:t>
      </w:r>
      <w:r>
        <w:rPr>
          <w:sz w:val="24"/>
        </w:rPr>
        <w:t xml:space="preserve">es de </w:t>
      </w:r>
      <w:r>
        <w:rPr>
          <w:rFonts w:ascii="Cambria Math" w:eastAsia="Cambria Math" w:hAnsi="Cambria Math"/>
          <w:sz w:val="24"/>
        </w:rPr>
        <w:t xml:space="preserve">𝑥̅ = </w:t>
      </w:r>
      <w:r w:rsidR="00F82396">
        <w:rPr>
          <w:rFonts w:ascii="Cambria Math" w:eastAsia="Cambria Math" w:hAnsi="Cambria Math"/>
          <w:sz w:val="24"/>
        </w:rPr>
        <w:t>10.8</w:t>
      </w:r>
      <w:r w:rsidR="0027119D">
        <w:rPr>
          <w:rFonts w:ascii="Cambria Math" w:eastAsia="Cambria Math" w:hAnsi="Cambria Math"/>
          <w:sz w:val="24"/>
        </w:rPr>
        <w:t>%</w:t>
      </w:r>
      <w:r>
        <w:rPr>
          <w:sz w:val="24"/>
        </w:rPr>
        <w:t xml:space="preserve">, con una desviación estándar de </w:t>
      </w:r>
      <w:r w:rsidR="00F82396">
        <w:rPr>
          <w:sz w:val="24"/>
        </w:rPr>
        <w:t>1</w:t>
      </w:r>
      <w:r w:rsidR="00A454E4">
        <w:rPr>
          <w:sz w:val="24"/>
        </w:rPr>
        <w:t>.</w:t>
      </w:r>
      <w:r w:rsidR="00F82396">
        <w:rPr>
          <w:sz w:val="24"/>
        </w:rPr>
        <w:t>8</w:t>
      </w:r>
      <w:r w:rsidR="0027119D">
        <w:rPr>
          <w:sz w:val="24"/>
        </w:rPr>
        <w:t>%</w:t>
      </w:r>
      <w:r>
        <w:rPr>
          <w:sz w:val="24"/>
        </w:rPr>
        <w:t xml:space="preserve"> ¿Son significativos estos datos para</w:t>
      </w:r>
      <w:r>
        <w:rPr>
          <w:spacing w:val="1"/>
          <w:sz w:val="24"/>
        </w:rPr>
        <w:t xml:space="preserve"> </w:t>
      </w:r>
      <w:r>
        <w:rPr>
          <w:sz w:val="24"/>
        </w:rPr>
        <w:t>argumentar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actualmente</w:t>
      </w:r>
      <w:r w:rsidR="00F82396">
        <w:rPr>
          <w:sz w:val="24"/>
        </w:rPr>
        <w:t xml:space="preserve"> las conductas alimentarias de riesgo son</w:t>
      </w:r>
      <w:r w:rsidR="00412F70">
        <w:rPr>
          <w:spacing w:val="-4"/>
          <w:sz w:val="24"/>
        </w:rPr>
        <w:t xml:space="preserve"> m</w:t>
      </w:r>
      <w:r w:rsidR="00A45D2B">
        <w:rPr>
          <w:spacing w:val="-4"/>
          <w:sz w:val="24"/>
        </w:rPr>
        <w:t>eno</w:t>
      </w:r>
      <w:r w:rsidR="00412F70">
        <w:rPr>
          <w:spacing w:val="-4"/>
          <w:sz w:val="24"/>
        </w:rPr>
        <w:t>r</w:t>
      </w:r>
      <w:r w:rsidR="00F82396">
        <w:rPr>
          <w:spacing w:val="-4"/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 w:rsidR="000E5101">
        <w:rPr>
          <w:spacing w:val="-4"/>
          <w:sz w:val="24"/>
        </w:rPr>
        <w:t>año</w:t>
      </w:r>
      <w:r>
        <w:rPr>
          <w:spacing w:val="-64"/>
          <w:sz w:val="24"/>
        </w:rPr>
        <w:t xml:space="preserve"> </w:t>
      </w:r>
      <w:r w:rsidR="00DE44C7">
        <w:rPr>
          <w:spacing w:val="-64"/>
          <w:sz w:val="24"/>
        </w:rPr>
        <w:t xml:space="preserve">                   </w:t>
      </w:r>
      <w:r>
        <w:rPr>
          <w:sz w:val="24"/>
        </w:rPr>
        <w:t>201</w:t>
      </w:r>
      <w:r w:rsidR="00F82396">
        <w:rPr>
          <w:sz w:val="24"/>
        </w:rPr>
        <w:t>6</w:t>
      </w:r>
      <w:r>
        <w:rPr>
          <w:sz w:val="24"/>
        </w:rPr>
        <w:t>?</w:t>
      </w:r>
    </w:p>
    <w:p w14:paraId="17B4EBAE" w14:textId="77777777" w:rsidR="00F82396" w:rsidRDefault="00F82396" w:rsidP="00F82396">
      <w:pPr>
        <w:pStyle w:val="Prrafodelista"/>
        <w:tabs>
          <w:tab w:val="left" w:pos="547"/>
        </w:tabs>
        <w:spacing w:line="276" w:lineRule="auto"/>
        <w:ind w:left="546" w:right="490" w:firstLine="0"/>
        <w:jc w:val="right"/>
        <w:rPr>
          <w:sz w:val="24"/>
        </w:rPr>
      </w:pPr>
    </w:p>
    <w:p w14:paraId="43092913" w14:textId="1738E7FF" w:rsidR="007C308D" w:rsidRDefault="00000000">
      <w:pPr>
        <w:pStyle w:val="Prrafodelista"/>
        <w:numPr>
          <w:ilvl w:val="1"/>
          <w:numId w:val="2"/>
        </w:numPr>
        <w:tabs>
          <w:tab w:val="left" w:pos="1112"/>
          <w:tab w:val="left" w:pos="1113"/>
        </w:tabs>
        <w:spacing w:before="120" w:line="276" w:lineRule="auto"/>
        <w:ind w:right="496"/>
        <w:rPr>
          <w:sz w:val="24"/>
        </w:rPr>
      </w:pPr>
      <w:r>
        <w:rPr>
          <w:sz w:val="24"/>
        </w:rPr>
        <w:t>Especifica</w:t>
      </w:r>
      <w:r w:rsidR="00154526">
        <w:rPr>
          <w:sz w:val="24"/>
        </w:rPr>
        <w:t xml:space="preserve">r con toda la nomenclatura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hipótesis</w:t>
      </w:r>
      <w:r>
        <w:rPr>
          <w:spacing w:val="31"/>
          <w:sz w:val="24"/>
        </w:rPr>
        <w:t xml:space="preserve"> </w:t>
      </w:r>
      <w:r>
        <w:rPr>
          <w:sz w:val="24"/>
        </w:rPr>
        <w:t>nula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36"/>
          <w:sz w:val="24"/>
        </w:rPr>
        <w:t xml:space="preserve"> </w:t>
      </w:r>
      <w:r>
        <w:rPr>
          <w:sz w:val="24"/>
        </w:rPr>
        <w:t>asimismo,</w:t>
      </w:r>
      <w:r>
        <w:rPr>
          <w:spacing w:val="35"/>
          <w:sz w:val="24"/>
        </w:rPr>
        <w:t xml:space="preserve"> </w:t>
      </w:r>
      <w:r>
        <w:rPr>
          <w:sz w:val="24"/>
        </w:rPr>
        <w:t>justifica</w:t>
      </w:r>
      <w:r>
        <w:rPr>
          <w:spacing w:val="35"/>
          <w:sz w:val="24"/>
        </w:rPr>
        <w:t xml:space="preserve"> </w:t>
      </w:r>
      <w:r>
        <w:rPr>
          <w:sz w:val="24"/>
        </w:rPr>
        <w:t>si</w:t>
      </w:r>
      <w:r>
        <w:rPr>
          <w:spacing w:val="32"/>
          <w:sz w:val="24"/>
        </w:rPr>
        <w:t xml:space="preserve"> </w:t>
      </w:r>
      <w:r>
        <w:rPr>
          <w:sz w:val="24"/>
        </w:rPr>
        <w:t>es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cola</w:t>
      </w:r>
      <w:r>
        <w:rPr>
          <w:spacing w:val="-64"/>
          <w:sz w:val="24"/>
        </w:rPr>
        <w:t xml:space="preserve"> </w:t>
      </w:r>
      <w:r>
        <w:rPr>
          <w:sz w:val="24"/>
        </w:rPr>
        <w:t>derecha,</w:t>
      </w:r>
      <w:r>
        <w:rPr>
          <w:spacing w:val="-1"/>
          <w:sz w:val="24"/>
        </w:rPr>
        <w:t xml:space="preserve"> </w:t>
      </w:r>
      <w:r>
        <w:rPr>
          <w:sz w:val="24"/>
        </w:rPr>
        <w:t>cola izquierda o</w:t>
      </w:r>
      <w:r>
        <w:rPr>
          <w:spacing w:val="-1"/>
          <w:sz w:val="24"/>
        </w:rPr>
        <w:t xml:space="preserve"> </w:t>
      </w:r>
      <w:r>
        <w:rPr>
          <w:sz w:val="24"/>
        </w:rPr>
        <w:t>dos colas.</w:t>
      </w:r>
    </w:p>
    <w:p w14:paraId="51798E73" w14:textId="77777777" w:rsidR="007C308D" w:rsidRDefault="00000000">
      <w:pPr>
        <w:pStyle w:val="Prrafodelista"/>
        <w:numPr>
          <w:ilvl w:val="1"/>
          <w:numId w:val="2"/>
        </w:numPr>
        <w:tabs>
          <w:tab w:val="left" w:pos="1112"/>
          <w:tab w:val="left" w:pos="1113"/>
        </w:tabs>
        <w:spacing w:line="278" w:lineRule="auto"/>
        <w:ind w:right="500"/>
        <w:rPr>
          <w:sz w:val="24"/>
        </w:rPr>
      </w:pPr>
      <w:r>
        <w:rPr>
          <w:sz w:val="24"/>
        </w:rPr>
        <w:t>Encuentra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estadístico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prueba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punto</w:t>
      </w:r>
      <w:r>
        <w:rPr>
          <w:spacing w:val="13"/>
          <w:sz w:val="24"/>
        </w:rPr>
        <w:t xml:space="preserve"> </w:t>
      </w:r>
      <w:r>
        <w:rPr>
          <w:sz w:val="24"/>
        </w:rPr>
        <w:t>crítico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nivel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significancia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α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0.05 y</w:t>
      </w:r>
      <w:r>
        <w:rPr>
          <w:spacing w:val="-2"/>
          <w:sz w:val="24"/>
        </w:rPr>
        <w:t xml:space="preserve"> </w:t>
      </w:r>
      <w:r>
        <w:rPr>
          <w:sz w:val="24"/>
        </w:rPr>
        <w:t>concluye sobre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hipótesis.</w:t>
      </w:r>
    </w:p>
    <w:p w14:paraId="79DEA138" w14:textId="77777777" w:rsidR="008925CD" w:rsidRPr="008925CD" w:rsidRDefault="00000000" w:rsidP="008925CD">
      <w:pPr>
        <w:pStyle w:val="Prrafodelista"/>
        <w:numPr>
          <w:ilvl w:val="1"/>
          <w:numId w:val="2"/>
        </w:numPr>
        <w:tabs>
          <w:tab w:val="left" w:pos="1112"/>
          <w:tab w:val="left" w:pos="1113"/>
        </w:tabs>
        <w:spacing w:line="276" w:lineRule="auto"/>
        <w:ind w:right="500"/>
        <w:rPr>
          <w:sz w:val="20"/>
        </w:rPr>
      </w:pPr>
      <w:r>
        <w:rPr>
          <w:sz w:val="24"/>
        </w:rPr>
        <w:t>Encuentra</w:t>
      </w:r>
      <w:r w:rsidRPr="008925CD">
        <w:rPr>
          <w:spacing w:val="11"/>
          <w:sz w:val="24"/>
        </w:rPr>
        <w:t xml:space="preserve"> </w:t>
      </w:r>
      <w:r>
        <w:rPr>
          <w:sz w:val="24"/>
        </w:rPr>
        <w:t>el</w:t>
      </w:r>
      <w:r w:rsidRPr="008925CD">
        <w:rPr>
          <w:spacing w:val="10"/>
          <w:sz w:val="24"/>
        </w:rPr>
        <w:t xml:space="preserve"> </w:t>
      </w:r>
      <w:r>
        <w:rPr>
          <w:sz w:val="24"/>
        </w:rPr>
        <w:t>estadístico</w:t>
      </w:r>
      <w:r w:rsidRPr="008925CD">
        <w:rPr>
          <w:spacing w:val="13"/>
          <w:sz w:val="24"/>
        </w:rPr>
        <w:t xml:space="preserve"> </w:t>
      </w:r>
      <w:r>
        <w:rPr>
          <w:sz w:val="24"/>
        </w:rPr>
        <w:t>de</w:t>
      </w:r>
      <w:r w:rsidRPr="008925CD">
        <w:rPr>
          <w:spacing w:val="14"/>
          <w:sz w:val="24"/>
        </w:rPr>
        <w:t xml:space="preserve"> </w:t>
      </w:r>
      <w:r>
        <w:rPr>
          <w:sz w:val="24"/>
        </w:rPr>
        <w:t>prueba</w:t>
      </w:r>
      <w:r w:rsidRPr="008925CD">
        <w:rPr>
          <w:spacing w:val="13"/>
          <w:sz w:val="24"/>
        </w:rPr>
        <w:t xml:space="preserve"> </w:t>
      </w:r>
      <w:r>
        <w:rPr>
          <w:sz w:val="24"/>
        </w:rPr>
        <w:t>y</w:t>
      </w:r>
      <w:r w:rsidRPr="008925CD">
        <w:rPr>
          <w:spacing w:val="11"/>
          <w:sz w:val="24"/>
        </w:rPr>
        <w:t xml:space="preserve"> </w:t>
      </w:r>
      <w:r>
        <w:rPr>
          <w:sz w:val="24"/>
        </w:rPr>
        <w:t>el</w:t>
      </w:r>
      <w:r w:rsidRPr="008925CD">
        <w:rPr>
          <w:spacing w:val="10"/>
          <w:sz w:val="24"/>
        </w:rPr>
        <w:t xml:space="preserve"> </w:t>
      </w:r>
      <w:r>
        <w:rPr>
          <w:sz w:val="24"/>
        </w:rPr>
        <w:t>punto</w:t>
      </w:r>
      <w:r w:rsidRPr="008925CD">
        <w:rPr>
          <w:spacing w:val="13"/>
          <w:sz w:val="24"/>
        </w:rPr>
        <w:t xml:space="preserve"> </w:t>
      </w:r>
      <w:r>
        <w:rPr>
          <w:sz w:val="24"/>
        </w:rPr>
        <w:t>crítico</w:t>
      </w:r>
      <w:r w:rsidRPr="008925CD">
        <w:rPr>
          <w:spacing w:val="12"/>
          <w:sz w:val="24"/>
        </w:rPr>
        <w:t xml:space="preserve"> </w:t>
      </w:r>
      <w:r>
        <w:rPr>
          <w:sz w:val="24"/>
        </w:rPr>
        <w:t>con</w:t>
      </w:r>
      <w:r w:rsidRPr="008925CD">
        <w:rPr>
          <w:spacing w:val="11"/>
          <w:sz w:val="24"/>
        </w:rPr>
        <w:t xml:space="preserve"> </w:t>
      </w:r>
      <w:r>
        <w:rPr>
          <w:sz w:val="24"/>
        </w:rPr>
        <w:t>nivel</w:t>
      </w:r>
      <w:r w:rsidRPr="008925CD">
        <w:rPr>
          <w:spacing w:val="11"/>
          <w:sz w:val="24"/>
        </w:rPr>
        <w:t xml:space="preserve"> </w:t>
      </w:r>
      <w:r>
        <w:rPr>
          <w:sz w:val="24"/>
        </w:rPr>
        <w:t>de</w:t>
      </w:r>
      <w:r w:rsidRPr="008925CD">
        <w:rPr>
          <w:spacing w:val="12"/>
          <w:sz w:val="24"/>
        </w:rPr>
        <w:t xml:space="preserve"> </w:t>
      </w:r>
      <w:r>
        <w:rPr>
          <w:sz w:val="24"/>
        </w:rPr>
        <w:t>significancia</w:t>
      </w:r>
      <w:r w:rsidRPr="008925CD">
        <w:rPr>
          <w:spacing w:val="-64"/>
          <w:sz w:val="24"/>
        </w:rPr>
        <w:t xml:space="preserve"> </w:t>
      </w:r>
      <w:r w:rsidRPr="008925CD">
        <w:rPr>
          <w:w w:val="95"/>
          <w:sz w:val="24"/>
        </w:rPr>
        <w:t>α</w:t>
      </w:r>
      <w:r w:rsidRPr="008925CD">
        <w:rPr>
          <w:spacing w:val="1"/>
          <w:w w:val="95"/>
          <w:sz w:val="24"/>
        </w:rPr>
        <w:t xml:space="preserve"> </w:t>
      </w:r>
      <w:r>
        <w:rPr>
          <w:sz w:val="24"/>
        </w:rPr>
        <w:t>=</w:t>
      </w:r>
      <w:r w:rsidRPr="008925CD">
        <w:rPr>
          <w:spacing w:val="-2"/>
          <w:sz w:val="24"/>
        </w:rPr>
        <w:t xml:space="preserve"> </w:t>
      </w:r>
      <w:r>
        <w:rPr>
          <w:sz w:val="24"/>
        </w:rPr>
        <w:t>0.10 y</w:t>
      </w:r>
      <w:r w:rsidRPr="008925CD">
        <w:rPr>
          <w:spacing w:val="-2"/>
          <w:sz w:val="24"/>
        </w:rPr>
        <w:t xml:space="preserve"> </w:t>
      </w:r>
      <w:r>
        <w:rPr>
          <w:sz w:val="24"/>
        </w:rPr>
        <w:t>concluye sobre</w:t>
      </w:r>
      <w:r w:rsidRPr="008925CD">
        <w:rPr>
          <w:spacing w:val="-1"/>
          <w:sz w:val="24"/>
        </w:rPr>
        <w:t xml:space="preserve"> </w:t>
      </w:r>
      <w:r>
        <w:rPr>
          <w:sz w:val="24"/>
        </w:rPr>
        <w:t>la</w:t>
      </w:r>
      <w:r w:rsidRPr="008925CD">
        <w:rPr>
          <w:spacing w:val="-1"/>
          <w:sz w:val="24"/>
        </w:rPr>
        <w:t xml:space="preserve"> </w:t>
      </w:r>
      <w:r>
        <w:rPr>
          <w:sz w:val="24"/>
        </w:rPr>
        <w:t>hipótesis.</w:t>
      </w:r>
    </w:p>
    <w:p w14:paraId="302D1230" w14:textId="77777777" w:rsidR="008925CD" w:rsidRDefault="008925CD" w:rsidP="008925CD">
      <w:pPr>
        <w:tabs>
          <w:tab w:val="left" w:pos="1112"/>
          <w:tab w:val="left" w:pos="1113"/>
        </w:tabs>
        <w:spacing w:line="276" w:lineRule="auto"/>
        <w:ind w:right="500"/>
        <w:rPr>
          <w:sz w:val="20"/>
        </w:rPr>
      </w:pPr>
    </w:p>
    <w:p w14:paraId="7B12E7CD" w14:textId="1276BB7C" w:rsidR="007C308D" w:rsidRPr="008925CD" w:rsidRDefault="007C308D" w:rsidP="008925CD">
      <w:pPr>
        <w:tabs>
          <w:tab w:val="left" w:pos="1112"/>
          <w:tab w:val="left" w:pos="1113"/>
        </w:tabs>
        <w:spacing w:line="276" w:lineRule="auto"/>
        <w:ind w:right="500"/>
        <w:rPr>
          <w:sz w:val="20"/>
        </w:rPr>
      </w:pPr>
    </w:p>
    <w:p w14:paraId="6653912D" w14:textId="1CB41207" w:rsidR="007C308D" w:rsidRPr="00416E19" w:rsidRDefault="00000000" w:rsidP="00416E19">
      <w:pPr>
        <w:pStyle w:val="Prrafodelista"/>
        <w:numPr>
          <w:ilvl w:val="0"/>
          <w:numId w:val="2"/>
        </w:numPr>
        <w:tabs>
          <w:tab w:val="left" w:pos="839"/>
        </w:tabs>
        <w:spacing w:before="120" w:line="276" w:lineRule="auto"/>
        <w:ind w:left="838" w:firstLine="0"/>
        <w:jc w:val="both"/>
        <w:rPr>
          <w:sz w:val="24"/>
          <w:szCs w:val="24"/>
        </w:rPr>
      </w:pPr>
      <w:r w:rsidRPr="00416E19">
        <w:rPr>
          <w:sz w:val="24"/>
        </w:rPr>
        <w:t>En un campo agrícola se quiere determinar si el suelo es óptimo para cultivos de</w:t>
      </w:r>
      <w:r w:rsidRPr="00416E19">
        <w:rPr>
          <w:spacing w:val="1"/>
          <w:sz w:val="24"/>
        </w:rPr>
        <w:t xml:space="preserve"> </w:t>
      </w:r>
      <w:r w:rsidR="00CF6EE7" w:rsidRPr="00416E19">
        <w:rPr>
          <w:sz w:val="24"/>
        </w:rPr>
        <w:t>árboles de manzanas</w:t>
      </w:r>
      <w:r w:rsidRPr="00416E19">
        <w:rPr>
          <w:sz w:val="24"/>
        </w:rPr>
        <w:t>,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entre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las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características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se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requiere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que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el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suelo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cumpla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con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una</w:t>
      </w:r>
      <w:r w:rsidRPr="00416E19">
        <w:rPr>
          <w:spacing w:val="1"/>
          <w:sz w:val="24"/>
        </w:rPr>
        <w:t xml:space="preserve"> </w:t>
      </w:r>
      <w:r w:rsidRPr="00416E19">
        <w:rPr>
          <w:sz w:val="24"/>
        </w:rPr>
        <w:t>profundidad</w:t>
      </w:r>
      <w:r w:rsidRPr="00416E19">
        <w:rPr>
          <w:spacing w:val="-7"/>
          <w:sz w:val="24"/>
        </w:rPr>
        <w:t xml:space="preserve"> </w:t>
      </w:r>
      <w:r w:rsidRPr="00416E19">
        <w:rPr>
          <w:sz w:val="24"/>
        </w:rPr>
        <w:t>efectiva</w:t>
      </w:r>
      <w:r w:rsidR="00416E19" w:rsidRPr="00416E19">
        <w:rPr>
          <w:sz w:val="24"/>
        </w:rPr>
        <w:t xml:space="preserve"> entre 46 y 61 cm por lo que se ha determinado que la profundidad se</w:t>
      </w:r>
      <w:r w:rsidRPr="00416E19">
        <w:rPr>
          <w:spacing w:val="-6"/>
          <w:sz w:val="24"/>
        </w:rPr>
        <w:t xml:space="preserve"> </w:t>
      </w:r>
      <w:r w:rsidRPr="00416E19">
        <w:rPr>
          <w:sz w:val="24"/>
        </w:rPr>
        <w:t>mayor</w:t>
      </w:r>
      <w:r w:rsidRPr="00416E19">
        <w:rPr>
          <w:spacing w:val="-5"/>
          <w:sz w:val="24"/>
        </w:rPr>
        <w:t xml:space="preserve"> </w:t>
      </w:r>
      <w:r w:rsidRPr="00416E19">
        <w:rPr>
          <w:sz w:val="24"/>
        </w:rPr>
        <w:t>a</w:t>
      </w:r>
      <w:r w:rsidRPr="00416E19">
        <w:rPr>
          <w:spacing w:val="-7"/>
          <w:sz w:val="24"/>
        </w:rPr>
        <w:t xml:space="preserve"> </w:t>
      </w:r>
      <w:r w:rsidR="00CF6EE7" w:rsidRPr="00416E19">
        <w:rPr>
          <w:spacing w:val="-7"/>
          <w:sz w:val="24"/>
        </w:rPr>
        <w:t>5</w:t>
      </w:r>
      <w:r w:rsidR="00416E19" w:rsidRPr="00416E19">
        <w:rPr>
          <w:spacing w:val="-7"/>
          <w:sz w:val="24"/>
        </w:rPr>
        <w:t>3</w:t>
      </w:r>
      <w:r w:rsidRPr="00416E19">
        <w:rPr>
          <w:spacing w:val="-4"/>
          <w:sz w:val="24"/>
        </w:rPr>
        <w:t xml:space="preserve"> </w:t>
      </w:r>
      <w:r w:rsidRPr="00416E19">
        <w:rPr>
          <w:sz w:val="24"/>
        </w:rPr>
        <w:t>cm</w:t>
      </w:r>
      <w:r w:rsidRPr="00416E19">
        <w:rPr>
          <w:spacing w:val="-2"/>
          <w:sz w:val="24"/>
        </w:rPr>
        <w:t xml:space="preserve"> </w:t>
      </w:r>
      <w:r w:rsidRPr="00416E19">
        <w:rPr>
          <w:sz w:val="24"/>
        </w:rPr>
        <w:t>para</w:t>
      </w:r>
      <w:r w:rsidRPr="00416E19">
        <w:rPr>
          <w:spacing w:val="-7"/>
          <w:sz w:val="24"/>
        </w:rPr>
        <w:t xml:space="preserve"> </w:t>
      </w:r>
      <w:r w:rsidR="00416E19" w:rsidRPr="00416E19">
        <w:rPr>
          <w:spacing w:val="-7"/>
          <w:sz w:val="24"/>
        </w:rPr>
        <w:t>garantizar el optimo desarrollo del árbol, p</w:t>
      </w:r>
      <w:r w:rsidRPr="00416E19">
        <w:rPr>
          <w:sz w:val="24"/>
          <w:szCs w:val="24"/>
        </w:rPr>
        <w:t>ara</w:t>
      </w:r>
      <w:r w:rsidRPr="00416E19">
        <w:rPr>
          <w:spacing w:val="-7"/>
          <w:sz w:val="24"/>
          <w:szCs w:val="24"/>
        </w:rPr>
        <w:t xml:space="preserve"> </w:t>
      </w:r>
      <w:r w:rsidRPr="00416E19">
        <w:rPr>
          <w:sz w:val="24"/>
          <w:szCs w:val="24"/>
        </w:rPr>
        <w:t>validar</w:t>
      </w:r>
      <w:r w:rsidRPr="00416E19">
        <w:rPr>
          <w:spacing w:val="-6"/>
          <w:sz w:val="24"/>
          <w:szCs w:val="24"/>
        </w:rPr>
        <w:t xml:space="preserve"> </w:t>
      </w:r>
      <w:r w:rsidRPr="00416E19">
        <w:rPr>
          <w:sz w:val="24"/>
          <w:szCs w:val="24"/>
        </w:rPr>
        <w:t>la</w:t>
      </w:r>
      <w:r w:rsidRPr="00416E19">
        <w:rPr>
          <w:spacing w:val="-9"/>
          <w:sz w:val="24"/>
          <w:szCs w:val="24"/>
        </w:rPr>
        <w:t xml:space="preserve"> </w:t>
      </w:r>
      <w:r w:rsidRPr="00416E19">
        <w:rPr>
          <w:sz w:val="24"/>
          <w:szCs w:val="24"/>
        </w:rPr>
        <w:t>aptitud</w:t>
      </w:r>
      <w:r w:rsidRPr="00416E19">
        <w:rPr>
          <w:spacing w:val="-7"/>
          <w:sz w:val="24"/>
          <w:szCs w:val="24"/>
        </w:rPr>
        <w:t xml:space="preserve"> </w:t>
      </w:r>
      <w:r w:rsidRPr="00416E19">
        <w:rPr>
          <w:sz w:val="24"/>
          <w:szCs w:val="24"/>
        </w:rPr>
        <w:t>de</w:t>
      </w:r>
      <w:r w:rsidR="0024447E">
        <w:rPr>
          <w:sz w:val="24"/>
          <w:szCs w:val="24"/>
        </w:rPr>
        <w:t xml:space="preserve"> </w:t>
      </w:r>
      <w:r w:rsidRPr="00416E19">
        <w:rPr>
          <w:sz w:val="24"/>
          <w:szCs w:val="24"/>
        </w:rPr>
        <w:t>l</w:t>
      </w:r>
      <w:r w:rsidR="0024447E">
        <w:rPr>
          <w:sz w:val="24"/>
          <w:szCs w:val="24"/>
        </w:rPr>
        <w:t>a</w:t>
      </w:r>
      <w:r w:rsidRPr="00416E19">
        <w:rPr>
          <w:spacing w:val="-7"/>
          <w:sz w:val="24"/>
          <w:szCs w:val="24"/>
        </w:rPr>
        <w:t xml:space="preserve"> </w:t>
      </w:r>
      <w:r w:rsidR="00416E19">
        <w:rPr>
          <w:sz w:val="24"/>
          <w:szCs w:val="24"/>
        </w:rPr>
        <w:t>profundidad</w:t>
      </w:r>
      <w:r w:rsidRPr="00416E19">
        <w:rPr>
          <w:sz w:val="24"/>
          <w:szCs w:val="24"/>
        </w:rPr>
        <w:t>,</w:t>
      </w:r>
      <w:r w:rsidRPr="00416E19">
        <w:rPr>
          <w:spacing w:val="-5"/>
          <w:sz w:val="24"/>
          <w:szCs w:val="24"/>
        </w:rPr>
        <w:t xml:space="preserve"> </w:t>
      </w:r>
      <w:r w:rsidRPr="00416E19">
        <w:rPr>
          <w:sz w:val="24"/>
          <w:szCs w:val="24"/>
        </w:rPr>
        <w:t>se</w:t>
      </w:r>
      <w:r w:rsidRPr="00416E19">
        <w:rPr>
          <w:spacing w:val="-6"/>
          <w:sz w:val="24"/>
          <w:szCs w:val="24"/>
        </w:rPr>
        <w:t xml:space="preserve"> </w:t>
      </w:r>
      <w:r w:rsidRPr="00416E19">
        <w:rPr>
          <w:sz w:val="24"/>
          <w:szCs w:val="24"/>
        </w:rPr>
        <w:t>realiza</w:t>
      </w:r>
      <w:r w:rsidRPr="00416E19">
        <w:rPr>
          <w:spacing w:val="-6"/>
          <w:sz w:val="24"/>
          <w:szCs w:val="24"/>
        </w:rPr>
        <w:t xml:space="preserve"> </w:t>
      </w:r>
      <w:r w:rsidRPr="00416E19">
        <w:rPr>
          <w:sz w:val="24"/>
          <w:szCs w:val="24"/>
        </w:rPr>
        <w:t>una</w:t>
      </w:r>
      <w:r w:rsidRPr="00416E19">
        <w:rPr>
          <w:spacing w:val="-6"/>
          <w:sz w:val="24"/>
          <w:szCs w:val="24"/>
        </w:rPr>
        <w:t xml:space="preserve"> </w:t>
      </w:r>
      <w:r w:rsidRPr="00416E19">
        <w:rPr>
          <w:sz w:val="24"/>
          <w:szCs w:val="24"/>
        </w:rPr>
        <w:t>muestra</w:t>
      </w:r>
      <w:r w:rsidRPr="00416E19">
        <w:rPr>
          <w:spacing w:val="-5"/>
          <w:sz w:val="24"/>
          <w:szCs w:val="24"/>
        </w:rPr>
        <w:t xml:space="preserve"> </w:t>
      </w:r>
      <w:r w:rsidRPr="00416E19">
        <w:rPr>
          <w:sz w:val="24"/>
          <w:szCs w:val="24"/>
        </w:rPr>
        <w:t>de</w:t>
      </w:r>
      <w:r w:rsidRPr="00416E19">
        <w:rPr>
          <w:spacing w:val="-6"/>
          <w:sz w:val="24"/>
          <w:szCs w:val="24"/>
        </w:rPr>
        <w:t xml:space="preserve"> </w:t>
      </w:r>
      <w:r w:rsidRPr="00416E19">
        <w:rPr>
          <w:sz w:val="24"/>
          <w:szCs w:val="24"/>
        </w:rPr>
        <w:t>2</w:t>
      </w:r>
      <w:r w:rsidR="0024447E">
        <w:rPr>
          <w:sz w:val="24"/>
          <w:szCs w:val="24"/>
        </w:rPr>
        <w:t>0</w:t>
      </w:r>
      <w:r w:rsidRPr="00416E19">
        <w:rPr>
          <w:spacing w:val="-3"/>
          <w:sz w:val="24"/>
          <w:szCs w:val="24"/>
        </w:rPr>
        <w:t xml:space="preserve"> </w:t>
      </w:r>
      <w:r w:rsidRPr="00416E19">
        <w:rPr>
          <w:sz w:val="24"/>
          <w:szCs w:val="24"/>
        </w:rPr>
        <w:t>determinaciones</w:t>
      </w:r>
      <w:r w:rsidRPr="00416E19">
        <w:rPr>
          <w:spacing w:val="-7"/>
          <w:sz w:val="24"/>
          <w:szCs w:val="24"/>
        </w:rPr>
        <w:t xml:space="preserve"> </w:t>
      </w:r>
      <w:r w:rsidRPr="00416E19">
        <w:rPr>
          <w:sz w:val="24"/>
          <w:szCs w:val="24"/>
        </w:rPr>
        <w:t>de</w:t>
      </w:r>
      <w:r w:rsidRPr="00416E19">
        <w:rPr>
          <w:spacing w:val="-64"/>
          <w:sz w:val="24"/>
          <w:szCs w:val="24"/>
        </w:rPr>
        <w:t xml:space="preserve"> </w:t>
      </w:r>
      <w:r w:rsidR="00416E19">
        <w:rPr>
          <w:spacing w:val="-64"/>
          <w:sz w:val="24"/>
          <w:szCs w:val="24"/>
        </w:rPr>
        <w:t xml:space="preserve">   </w:t>
      </w:r>
      <w:r w:rsidR="00416E19">
        <w:rPr>
          <w:sz w:val="24"/>
          <w:szCs w:val="24"/>
        </w:rPr>
        <w:t xml:space="preserve"> </w:t>
      </w:r>
      <w:r w:rsidR="00416E19">
        <w:rPr>
          <w:spacing w:val="-1"/>
          <w:sz w:val="24"/>
          <w:szCs w:val="24"/>
        </w:rPr>
        <w:t xml:space="preserve">la </w:t>
      </w:r>
      <w:r w:rsidRPr="00416E19">
        <w:rPr>
          <w:sz w:val="24"/>
          <w:szCs w:val="24"/>
        </w:rPr>
        <w:t>profundidad</w:t>
      </w:r>
      <w:r w:rsidRPr="00416E19">
        <w:rPr>
          <w:spacing w:val="2"/>
          <w:sz w:val="24"/>
          <w:szCs w:val="24"/>
        </w:rPr>
        <w:t xml:space="preserve"> </w:t>
      </w:r>
      <w:r w:rsidRPr="00416E19">
        <w:rPr>
          <w:sz w:val="24"/>
          <w:szCs w:val="24"/>
        </w:rPr>
        <w:t>cuyos resultados son:</w:t>
      </w:r>
    </w:p>
    <w:p w14:paraId="70DCEB6A" w14:textId="66402A55" w:rsidR="008925CD" w:rsidRDefault="008925CD">
      <w:pPr>
        <w:pStyle w:val="Textoindependiente"/>
        <w:spacing w:before="120" w:line="276" w:lineRule="auto"/>
        <w:ind w:left="838" w:right="495"/>
        <w:jc w:val="both"/>
      </w:pPr>
    </w:p>
    <w:p w14:paraId="46A4DD37" w14:textId="3DC754C2" w:rsidR="008925CD" w:rsidRDefault="008925CD">
      <w:pPr>
        <w:pStyle w:val="Textoindependiente"/>
        <w:spacing w:before="120" w:line="276" w:lineRule="auto"/>
        <w:ind w:left="838" w:right="495"/>
        <w:jc w:val="both"/>
      </w:pPr>
    </w:p>
    <w:p w14:paraId="230B5EC9" w14:textId="0640035D" w:rsidR="008925CD" w:rsidRDefault="008925CD">
      <w:pPr>
        <w:pStyle w:val="Textoindependiente"/>
        <w:spacing w:before="120" w:line="276" w:lineRule="auto"/>
        <w:ind w:left="838" w:right="495"/>
        <w:jc w:val="both"/>
      </w:pPr>
    </w:p>
    <w:p w14:paraId="60CDBF0E" w14:textId="77777777" w:rsidR="008925CD" w:rsidRDefault="008925CD">
      <w:pPr>
        <w:pStyle w:val="Textoindependiente"/>
        <w:spacing w:before="120" w:line="276" w:lineRule="auto"/>
        <w:ind w:left="838" w:right="495"/>
        <w:jc w:val="both"/>
      </w:pPr>
    </w:p>
    <w:p w14:paraId="15FB4B1E" w14:textId="77777777" w:rsidR="007C308D" w:rsidRDefault="007C308D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3626" w:type="dxa"/>
        <w:tblBorders>
          <w:top w:val="single" w:sz="4" w:space="0" w:color="9BC6CE"/>
          <w:left w:val="single" w:sz="4" w:space="0" w:color="9BC6CE"/>
          <w:bottom w:val="single" w:sz="4" w:space="0" w:color="9BC6CE"/>
          <w:right w:val="single" w:sz="4" w:space="0" w:color="9BC6CE"/>
          <w:insideH w:val="single" w:sz="4" w:space="0" w:color="9BC6CE"/>
          <w:insideV w:val="single" w:sz="4" w:space="0" w:color="9BC6CE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200"/>
      </w:tblGrid>
      <w:tr w:rsidR="007C308D" w14:paraId="1892CADC" w14:textId="77777777">
        <w:trPr>
          <w:trHeight w:val="300"/>
        </w:trPr>
        <w:tc>
          <w:tcPr>
            <w:tcW w:w="1200" w:type="dxa"/>
          </w:tcPr>
          <w:p w14:paraId="647D6EE6" w14:textId="683AF410" w:rsidR="007C308D" w:rsidRDefault="0024447E">
            <w:pPr>
              <w:pStyle w:val="TableParagraph"/>
            </w:pPr>
            <w:r>
              <w:t>46.6</w:t>
            </w:r>
          </w:p>
        </w:tc>
        <w:tc>
          <w:tcPr>
            <w:tcW w:w="1200" w:type="dxa"/>
          </w:tcPr>
          <w:p w14:paraId="3B1465D1" w14:textId="119DB3D6" w:rsidR="007C308D" w:rsidRDefault="0024447E">
            <w:pPr>
              <w:pStyle w:val="TableParagraph"/>
            </w:pPr>
            <w:r>
              <w:t>61</w:t>
            </w:r>
          </w:p>
        </w:tc>
      </w:tr>
      <w:tr w:rsidR="007C308D" w14:paraId="1ED1CAF8" w14:textId="77777777">
        <w:trPr>
          <w:trHeight w:val="299"/>
        </w:trPr>
        <w:tc>
          <w:tcPr>
            <w:tcW w:w="1200" w:type="dxa"/>
          </w:tcPr>
          <w:p w14:paraId="527D1BC8" w14:textId="71D98C1F" w:rsidR="007C308D" w:rsidRDefault="0024447E">
            <w:pPr>
              <w:pStyle w:val="TableParagraph"/>
            </w:pPr>
            <w:r>
              <w:t>48</w:t>
            </w:r>
          </w:p>
        </w:tc>
        <w:tc>
          <w:tcPr>
            <w:tcW w:w="1200" w:type="dxa"/>
          </w:tcPr>
          <w:p w14:paraId="249FBAE6" w14:textId="607206F8" w:rsidR="007C308D" w:rsidRDefault="00D8001C">
            <w:pPr>
              <w:pStyle w:val="TableParagraph"/>
            </w:pPr>
            <w:r>
              <w:t>53.5</w:t>
            </w:r>
          </w:p>
        </w:tc>
      </w:tr>
      <w:tr w:rsidR="007C308D" w14:paraId="5EFE728B" w14:textId="77777777">
        <w:trPr>
          <w:trHeight w:val="299"/>
        </w:trPr>
        <w:tc>
          <w:tcPr>
            <w:tcW w:w="1200" w:type="dxa"/>
          </w:tcPr>
          <w:p w14:paraId="71645585" w14:textId="5008B660" w:rsidR="007C308D" w:rsidRDefault="0024447E">
            <w:pPr>
              <w:pStyle w:val="TableParagraph"/>
            </w:pPr>
            <w:r>
              <w:t>47.9</w:t>
            </w:r>
          </w:p>
        </w:tc>
        <w:tc>
          <w:tcPr>
            <w:tcW w:w="1200" w:type="dxa"/>
          </w:tcPr>
          <w:p w14:paraId="3131CFD2" w14:textId="65012F04" w:rsidR="007C308D" w:rsidRDefault="00D8001C">
            <w:pPr>
              <w:pStyle w:val="TableParagraph"/>
            </w:pPr>
            <w:r>
              <w:t>47.3</w:t>
            </w:r>
          </w:p>
        </w:tc>
      </w:tr>
      <w:tr w:rsidR="007C308D" w14:paraId="1D6CEAF6" w14:textId="77777777">
        <w:trPr>
          <w:trHeight w:val="299"/>
        </w:trPr>
        <w:tc>
          <w:tcPr>
            <w:tcW w:w="1200" w:type="dxa"/>
          </w:tcPr>
          <w:p w14:paraId="627D34BB" w14:textId="031B2AE9" w:rsidR="007C308D" w:rsidRDefault="0024447E">
            <w:pPr>
              <w:pStyle w:val="TableParagraph"/>
            </w:pPr>
            <w:r>
              <w:t>50.4</w:t>
            </w:r>
          </w:p>
        </w:tc>
        <w:tc>
          <w:tcPr>
            <w:tcW w:w="1200" w:type="dxa"/>
          </w:tcPr>
          <w:p w14:paraId="785CDBE5" w14:textId="47F439FC" w:rsidR="007C308D" w:rsidRDefault="00D8001C">
            <w:pPr>
              <w:pStyle w:val="TableParagraph"/>
            </w:pPr>
            <w:r>
              <w:t>60.8</w:t>
            </w:r>
          </w:p>
        </w:tc>
      </w:tr>
      <w:tr w:rsidR="007C308D" w14:paraId="78E3B24F" w14:textId="77777777">
        <w:trPr>
          <w:trHeight w:val="299"/>
        </w:trPr>
        <w:tc>
          <w:tcPr>
            <w:tcW w:w="1200" w:type="dxa"/>
          </w:tcPr>
          <w:p w14:paraId="767EA220" w14:textId="5D85A0C7" w:rsidR="007C308D" w:rsidRDefault="0024447E">
            <w:pPr>
              <w:pStyle w:val="TableParagraph"/>
            </w:pPr>
            <w:r>
              <w:t>48.7</w:t>
            </w:r>
          </w:p>
        </w:tc>
        <w:tc>
          <w:tcPr>
            <w:tcW w:w="1200" w:type="dxa"/>
          </w:tcPr>
          <w:p w14:paraId="731E9FC1" w14:textId="456DD485" w:rsidR="007C308D" w:rsidRDefault="00D8001C">
            <w:pPr>
              <w:pStyle w:val="TableParagraph"/>
            </w:pPr>
            <w:r>
              <w:t>52.9</w:t>
            </w:r>
          </w:p>
        </w:tc>
      </w:tr>
      <w:tr w:rsidR="007C308D" w14:paraId="518FC20E" w14:textId="77777777">
        <w:trPr>
          <w:trHeight w:val="302"/>
        </w:trPr>
        <w:tc>
          <w:tcPr>
            <w:tcW w:w="1200" w:type="dxa"/>
          </w:tcPr>
          <w:p w14:paraId="523C8300" w14:textId="6B6AE989" w:rsidR="007C308D" w:rsidRDefault="0024447E">
            <w:pPr>
              <w:pStyle w:val="TableParagraph"/>
              <w:spacing w:before="2"/>
            </w:pPr>
            <w:r>
              <w:t>49.2</w:t>
            </w:r>
          </w:p>
        </w:tc>
        <w:tc>
          <w:tcPr>
            <w:tcW w:w="1200" w:type="dxa"/>
          </w:tcPr>
          <w:p w14:paraId="767A6C0A" w14:textId="61E9CC45" w:rsidR="007C308D" w:rsidRDefault="00D8001C">
            <w:pPr>
              <w:pStyle w:val="TableParagraph"/>
              <w:spacing w:before="2"/>
            </w:pPr>
            <w:r>
              <w:t>55.8</w:t>
            </w:r>
          </w:p>
        </w:tc>
      </w:tr>
      <w:tr w:rsidR="007C308D" w14:paraId="0067EB65" w14:textId="77777777">
        <w:trPr>
          <w:trHeight w:val="299"/>
        </w:trPr>
        <w:tc>
          <w:tcPr>
            <w:tcW w:w="1200" w:type="dxa"/>
          </w:tcPr>
          <w:p w14:paraId="131467D5" w14:textId="0F09422A" w:rsidR="007C308D" w:rsidRDefault="0024447E">
            <w:pPr>
              <w:pStyle w:val="TableParagraph"/>
            </w:pPr>
            <w:r>
              <w:t>51.2</w:t>
            </w:r>
          </w:p>
        </w:tc>
        <w:tc>
          <w:tcPr>
            <w:tcW w:w="1200" w:type="dxa"/>
          </w:tcPr>
          <w:p w14:paraId="10E01A91" w14:textId="6629980B" w:rsidR="007C308D" w:rsidRDefault="00D8001C">
            <w:pPr>
              <w:pStyle w:val="TableParagraph"/>
            </w:pPr>
            <w:r>
              <w:t>60.3</w:t>
            </w:r>
          </w:p>
        </w:tc>
      </w:tr>
      <w:tr w:rsidR="007C308D" w14:paraId="022F212B" w14:textId="77777777">
        <w:trPr>
          <w:trHeight w:val="299"/>
        </w:trPr>
        <w:tc>
          <w:tcPr>
            <w:tcW w:w="1200" w:type="dxa"/>
          </w:tcPr>
          <w:p w14:paraId="2DBE3671" w14:textId="6059E65E" w:rsidR="007C308D" w:rsidRDefault="0024447E" w:rsidP="004B5A75">
            <w:pPr>
              <w:pStyle w:val="TableParagraph"/>
            </w:pPr>
            <w:r>
              <w:t>53.2</w:t>
            </w:r>
          </w:p>
        </w:tc>
        <w:tc>
          <w:tcPr>
            <w:tcW w:w="1200" w:type="dxa"/>
          </w:tcPr>
          <w:p w14:paraId="753B6218" w14:textId="0FBAB5DA" w:rsidR="007C308D" w:rsidRDefault="00D8001C">
            <w:pPr>
              <w:pStyle w:val="TableParagraph"/>
            </w:pPr>
            <w:r>
              <w:t>59.2</w:t>
            </w:r>
          </w:p>
        </w:tc>
      </w:tr>
      <w:tr w:rsidR="007C308D" w14:paraId="184C44F1" w14:textId="77777777">
        <w:trPr>
          <w:trHeight w:val="299"/>
        </w:trPr>
        <w:tc>
          <w:tcPr>
            <w:tcW w:w="1200" w:type="dxa"/>
          </w:tcPr>
          <w:p w14:paraId="65181834" w14:textId="52FC6B6C" w:rsidR="007C308D" w:rsidRDefault="0024447E">
            <w:pPr>
              <w:pStyle w:val="TableParagraph"/>
            </w:pPr>
            <w:r>
              <w:t>53.8</w:t>
            </w:r>
          </w:p>
        </w:tc>
        <w:tc>
          <w:tcPr>
            <w:tcW w:w="1200" w:type="dxa"/>
          </w:tcPr>
          <w:p w14:paraId="68657BD3" w14:textId="6F50D557" w:rsidR="007C308D" w:rsidRDefault="00D8001C">
            <w:pPr>
              <w:pStyle w:val="TableParagraph"/>
            </w:pPr>
            <w:r>
              <w:t>58.4</w:t>
            </w:r>
          </w:p>
        </w:tc>
      </w:tr>
      <w:tr w:rsidR="007C308D" w14:paraId="538590BF" w14:textId="77777777">
        <w:trPr>
          <w:trHeight w:val="299"/>
        </w:trPr>
        <w:tc>
          <w:tcPr>
            <w:tcW w:w="1200" w:type="dxa"/>
          </w:tcPr>
          <w:p w14:paraId="40FD8B9F" w14:textId="092AF952" w:rsidR="007C308D" w:rsidRDefault="00D8001C">
            <w:pPr>
              <w:pStyle w:val="TableParagraph"/>
            </w:pPr>
            <w:r>
              <w:t>54.7</w:t>
            </w:r>
          </w:p>
        </w:tc>
        <w:tc>
          <w:tcPr>
            <w:tcW w:w="1200" w:type="dxa"/>
          </w:tcPr>
          <w:p w14:paraId="59E223D5" w14:textId="7D4EBA9D" w:rsidR="007C308D" w:rsidRDefault="00D8001C">
            <w:pPr>
              <w:pStyle w:val="TableParagraph"/>
            </w:pPr>
            <w:r>
              <w:t>55.3</w:t>
            </w:r>
          </w:p>
        </w:tc>
      </w:tr>
    </w:tbl>
    <w:p w14:paraId="460EDE95" w14:textId="77777777" w:rsidR="007C308D" w:rsidRDefault="007C308D">
      <w:pPr>
        <w:pStyle w:val="Textoindependiente"/>
        <w:spacing w:before="9"/>
        <w:rPr>
          <w:sz w:val="19"/>
        </w:rPr>
      </w:pPr>
    </w:p>
    <w:p w14:paraId="437DC2E2" w14:textId="77777777" w:rsidR="007C308D" w:rsidRDefault="00000000">
      <w:pPr>
        <w:pStyle w:val="Prrafodelista"/>
        <w:numPr>
          <w:ilvl w:val="1"/>
          <w:numId w:val="2"/>
        </w:numPr>
        <w:tabs>
          <w:tab w:val="left" w:pos="1251"/>
          <w:tab w:val="left" w:pos="1252"/>
        </w:tabs>
        <w:spacing w:before="92"/>
        <w:ind w:left="1251" w:right="0" w:hanging="426"/>
        <w:rPr>
          <w:sz w:val="24"/>
        </w:rPr>
      </w:pPr>
      <w:r>
        <w:rPr>
          <w:sz w:val="24"/>
        </w:rPr>
        <w:t>Construir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intervalos</w:t>
      </w:r>
      <w:r>
        <w:rPr>
          <w:spacing w:val="-4"/>
          <w:sz w:val="24"/>
        </w:rPr>
        <w:t xml:space="preserve"> </w:t>
      </w:r>
      <w:r>
        <w:rPr>
          <w:sz w:val="24"/>
        </w:rPr>
        <w:t>de confianza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90%,</w:t>
      </w:r>
      <w:r>
        <w:rPr>
          <w:spacing w:val="-2"/>
          <w:sz w:val="24"/>
        </w:rPr>
        <w:t xml:space="preserve"> </w:t>
      </w:r>
      <w:r>
        <w:rPr>
          <w:sz w:val="24"/>
        </w:rPr>
        <w:t>95% y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99%.</w:t>
      </w:r>
    </w:p>
    <w:p w14:paraId="5D6633D3" w14:textId="3FD9B6B8" w:rsidR="008925CD" w:rsidRDefault="00000000" w:rsidP="0024447E">
      <w:pPr>
        <w:pStyle w:val="Prrafodelista"/>
        <w:numPr>
          <w:ilvl w:val="1"/>
          <w:numId w:val="2"/>
        </w:numPr>
        <w:tabs>
          <w:tab w:val="left" w:pos="1251"/>
          <w:tab w:val="left" w:pos="1252"/>
        </w:tabs>
        <w:spacing w:before="41" w:line="276" w:lineRule="auto"/>
        <w:ind w:left="1251" w:hanging="425"/>
        <w:jc w:val="both"/>
        <w:rPr>
          <w:sz w:val="24"/>
        </w:rPr>
      </w:pPr>
      <w:r w:rsidRPr="0024447E">
        <w:rPr>
          <w:sz w:val="24"/>
        </w:rPr>
        <w:t>Argumentar</w:t>
      </w:r>
      <w:r w:rsidRPr="0024447E">
        <w:rPr>
          <w:spacing w:val="2"/>
          <w:sz w:val="24"/>
        </w:rPr>
        <w:t xml:space="preserve"> </w:t>
      </w:r>
      <w:r w:rsidRPr="0024447E">
        <w:rPr>
          <w:sz w:val="24"/>
        </w:rPr>
        <w:t>si</w:t>
      </w:r>
      <w:r w:rsidRPr="0024447E">
        <w:rPr>
          <w:spacing w:val="3"/>
          <w:sz w:val="24"/>
        </w:rPr>
        <w:t xml:space="preserve"> </w:t>
      </w:r>
      <w:r w:rsidRPr="0024447E">
        <w:rPr>
          <w:sz w:val="24"/>
        </w:rPr>
        <w:t>con</w:t>
      </w:r>
      <w:r w:rsidRPr="0024447E">
        <w:rPr>
          <w:spacing w:val="3"/>
          <w:sz w:val="24"/>
        </w:rPr>
        <w:t xml:space="preserve"> </w:t>
      </w:r>
      <w:r w:rsidRPr="0024447E">
        <w:rPr>
          <w:sz w:val="24"/>
        </w:rPr>
        <w:t>el</w:t>
      </w:r>
      <w:r w:rsidRPr="0024447E">
        <w:rPr>
          <w:spacing w:val="3"/>
          <w:sz w:val="24"/>
        </w:rPr>
        <w:t xml:space="preserve"> </w:t>
      </w:r>
      <w:r w:rsidRPr="0024447E">
        <w:rPr>
          <w:sz w:val="24"/>
        </w:rPr>
        <w:t>intervalo</w:t>
      </w:r>
      <w:r w:rsidRPr="0024447E">
        <w:rPr>
          <w:spacing w:val="4"/>
          <w:sz w:val="24"/>
        </w:rPr>
        <w:t xml:space="preserve"> </w:t>
      </w:r>
      <w:r w:rsidRPr="0024447E">
        <w:rPr>
          <w:sz w:val="24"/>
        </w:rPr>
        <w:t>de</w:t>
      </w:r>
      <w:r w:rsidRPr="0024447E">
        <w:rPr>
          <w:spacing w:val="3"/>
          <w:sz w:val="24"/>
        </w:rPr>
        <w:t xml:space="preserve"> </w:t>
      </w:r>
      <w:r w:rsidRPr="0024447E">
        <w:rPr>
          <w:sz w:val="24"/>
        </w:rPr>
        <w:t>confianza</w:t>
      </w:r>
      <w:r w:rsidRPr="0024447E">
        <w:rPr>
          <w:spacing w:val="4"/>
          <w:sz w:val="24"/>
        </w:rPr>
        <w:t xml:space="preserve"> </w:t>
      </w:r>
      <w:r w:rsidRPr="0024447E">
        <w:rPr>
          <w:sz w:val="24"/>
        </w:rPr>
        <w:t>al</w:t>
      </w:r>
      <w:r w:rsidRPr="0024447E">
        <w:rPr>
          <w:spacing w:val="3"/>
          <w:sz w:val="24"/>
        </w:rPr>
        <w:t xml:space="preserve"> </w:t>
      </w:r>
      <w:r w:rsidRPr="0024447E">
        <w:rPr>
          <w:sz w:val="24"/>
        </w:rPr>
        <w:t>95%</w:t>
      </w:r>
      <w:r w:rsidRPr="0024447E">
        <w:rPr>
          <w:spacing w:val="11"/>
          <w:sz w:val="24"/>
        </w:rPr>
        <w:t xml:space="preserve"> </w:t>
      </w:r>
      <w:r w:rsidRPr="0024447E">
        <w:rPr>
          <w:sz w:val="24"/>
        </w:rPr>
        <w:t>se</w:t>
      </w:r>
      <w:r w:rsidRPr="0024447E">
        <w:rPr>
          <w:spacing w:val="4"/>
          <w:sz w:val="24"/>
        </w:rPr>
        <w:t xml:space="preserve"> </w:t>
      </w:r>
      <w:r w:rsidRPr="0024447E">
        <w:rPr>
          <w:sz w:val="24"/>
        </w:rPr>
        <w:t>asume</w:t>
      </w:r>
      <w:r w:rsidRPr="0024447E">
        <w:rPr>
          <w:spacing w:val="4"/>
          <w:sz w:val="24"/>
        </w:rPr>
        <w:t xml:space="preserve"> </w:t>
      </w:r>
      <w:r w:rsidRPr="0024447E">
        <w:rPr>
          <w:sz w:val="24"/>
        </w:rPr>
        <w:t>que</w:t>
      </w:r>
      <w:r w:rsidRPr="0024447E">
        <w:rPr>
          <w:spacing w:val="1"/>
          <w:sz w:val="24"/>
        </w:rPr>
        <w:t xml:space="preserve"> </w:t>
      </w:r>
      <w:r w:rsidR="0024447E" w:rsidRPr="0024447E">
        <w:rPr>
          <w:spacing w:val="1"/>
          <w:sz w:val="24"/>
        </w:rPr>
        <w:t>la profundidad d</w:t>
      </w:r>
      <w:r w:rsidRPr="0024447E">
        <w:rPr>
          <w:sz w:val="24"/>
        </w:rPr>
        <w:t>el</w:t>
      </w:r>
      <w:r w:rsidRPr="0024447E">
        <w:rPr>
          <w:spacing w:val="3"/>
          <w:sz w:val="24"/>
        </w:rPr>
        <w:t xml:space="preserve"> </w:t>
      </w:r>
      <w:r w:rsidRPr="0024447E">
        <w:rPr>
          <w:sz w:val="24"/>
        </w:rPr>
        <w:t>suelo</w:t>
      </w:r>
      <w:r w:rsidR="0024447E">
        <w:rPr>
          <w:sz w:val="24"/>
        </w:rPr>
        <w:t xml:space="preserve"> es </w:t>
      </w:r>
      <w:r w:rsidR="001779E1">
        <w:rPr>
          <w:sz w:val="24"/>
        </w:rPr>
        <w:t>óptima</w:t>
      </w:r>
      <w:r w:rsidRPr="0024447E">
        <w:rPr>
          <w:sz w:val="24"/>
        </w:rPr>
        <w:t xml:space="preserve"> para el cultivo</w:t>
      </w:r>
      <w:r w:rsidRPr="0024447E">
        <w:rPr>
          <w:spacing w:val="-2"/>
          <w:sz w:val="24"/>
        </w:rPr>
        <w:t xml:space="preserve"> </w:t>
      </w:r>
      <w:r w:rsidRPr="0024447E">
        <w:rPr>
          <w:sz w:val="24"/>
        </w:rPr>
        <w:t xml:space="preserve">de </w:t>
      </w:r>
      <w:r w:rsidR="0024447E">
        <w:rPr>
          <w:sz w:val="24"/>
        </w:rPr>
        <w:t>árboles de manzanas.</w:t>
      </w:r>
    </w:p>
    <w:p w14:paraId="5D830DC0" w14:textId="0CCB0D37" w:rsidR="007C308D" w:rsidRDefault="00000000">
      <w:pPr>
        <w:pStyle w:val="Prrafodelista"/>
        <w:numPr>
          <w:ilvl w:val="0"/>
          <w:numId w:val="2"/>
        </w:numPr>
        <w:tabs>
          <w:tab w:val="left" w:pos="547"/>
        </w:tabs>
        <w:spacing w:before="230" w:line="276" w:lineRule="auto"/>
        <w:ind w:right="491"/>
        <w:jc w:val="both"/>
        <w:rPr>
          <w:sz w:val="24"/>
        </w:rPr>
      </w:pP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1"/>
          <w:sz w:val="24"/>
        </w:rPr>
        <w:t xml:space="preserve"> </w:t>
      </w:r>
      <w:r w:rsidR="003B5796">
        <w:rPr>
          <w:sz w:val="24"/>
        </w:rPr>
        <w:t>horticultor</w:t>
      </w:r>
      <w:r>
        <w:rPr>
          <w:spacing w:val="1"/>
          <w:sz w:val="24"/>
        </w:rPr>
        <w:t xml:space="preserve"> </w:t>
      </w:r>
      <w:r>
        <w:rPr>
          <w:sz w:val="24"/>
        </w:rPr>
        <w:t>compara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rendimiento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variedades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1"/>
          <w:sz w:val="24"/>
        </w:rPr>
        <w:t xml:space="preserve"> </w:t>
      </w:r>
      <w:r>
        <w:rPr>
          <w:sz w:val="24"/>
        </w:rPr>
        <w:t>cultivo,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ello</w:t>
      </w:r>
      <w:r>
        <w:rPr>
          <w:spacing w:val="1"/>
          <w:sz w:val="24"/>
        </w:rPr>
        <w:t xml:space="preserve"> </w:t>
      </w:r>
      <w:r>
        <w:rPr>
          <w:sz w:val="24"/>
        </w:rPr>
        <w:t>toma</w:t>
      </w:r>
      <w:r>
        <w:rPr>
          <w:spacing w:val="1"/>
          <w:sz w:val="24"/>
        </w:rPr>
        <w:t xml:space="preserve"> </w:t>
      </w:r>
      <w:r>
        <w:rPr>
          <w:sz w:val="24"/>
        </w:rPr>
        <w:t>muestras</w:t>
      </w:r>
      <w:r>
        <w:rPr>
          <w:spacing w:val="1"/>
          <w:sz w:val="24"/>
        </w:rPr>
        <w:t xml:space="preserve"> </w:t>
      </w:r>
      <w:r>
        <w:rPr>
          <w:sz w:val="24"/>
        </w:rPr>
        <w:t>aleatorias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ambas</w:t>
      </w:r>
      <w:r>
        <w:rPr>
          <w:spacing w:val="1"/>
          <w:sz w:val="24"/>
        </w:rPr>
        <w:t xml:space="preserve"> </w:t>
      </w:r>
      <w:r>
        <w:rPr>
          <w:sz w:val="24"/>
        </w:rPr>
        <w:t>variedades</w:t>
      </w:r>
      <w:r>
        <w:rPr>
          <w:spacing w:val="1"/>
          <w:sz w:val="24"/>
        </w:rPr>
        <w:t xml:space="preserve"> </w:t>
      </w:r>
      <w:r>
        <w:rPr>
          <w:sz w:val="24"/>
        </w:rPr>
        <w:t>obteniendo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 datos:</w:t>
      </w:r>
    </w:p>
    <w:p w14:paraId="07B370A5" w14:textId="77777777" w:rsidR="007C308D" w:rsidRDefault="007C308D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1496" w:type="dxa"/>
        <w:tblBorders>
          <w:top w:val="single" w:sz="4" w:space="0" w:color="9BC6CE"/>
          <w:left w:val="single" w:sz="4" w:space="0" w:color="9BC6CE"/>
          <w:bottom w:val="single" w:sz="4" w:space="0" w:color="9BC6CE"/>
          <w:right w:val="single" w:sz="4" w:space="0" w:color="9BC6CE"/>
          <w:insideH w:val="single" w:sz="4" w:space="0" w:color="9BC6CE"/>
          <w:insideV w:val="single" w:sz="4" w:space="0" w:color="9BC6CE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599"/>
        <w:gridCol w:w="1844"/>
        <w:gridCol w:w="1914"/>
      </w:tblGrid>
      <w:tr w:rsidR="007C308D" w14:paraId="6D24DF1B" w14:textId="77777777" w:rsidTr="00702323">
        <w:trPr>
          <w:trHeight w:val="952"/>
        </w:trPr>
        <w:tc>
          <w:tcPr>
            <w:tcW w:w="1232" w:type="dxa"/>
            <w:shd w:val="clear" w:color="auto" w:fill="DDEBED"/>
          </w:tcPr>
          <w:p w14:paraId="09F52104" w14:textId="77777777" w:rsidR="007C308D" w:rsidRDefault="007C308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C005D56" w14:textId="77777777" w:rsidR="007C308D" w:rsidRDefault="00000000">
            <w:pPr>
              <w:pStyle w:val="TableParagraph"/>
              <w:ind w:left="88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Variedad</w:t>
            </w:r>
          </w:p>
        </w:tc>
        <w:tc>
          <w:tcPr>
            <w:tcW w:w="1599" w:type="dxa"/>
            <w:shd w:val="clear" w:color="auto" w:fill="DDEBED"/>
          </w:tcPr>
          <w:p w14:paraId="55097FA3" w14:textId="77777777" w:rsidR="007C308D" w:rsidRDefault="00000000">
            <w:pPr>
              <w:pStyle w:val="TableParagraph"/>
              <w:spacing w:before="158" w:line="276" w:lineRule="auto"/>
              <w:ind w:left="196" w:right="140" w:hanging="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Tamaño 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 muestra</w:t>
            </w:r>
          </w:p>
        </w:tc>
        <w:tc>
          <w:tcPr>
            <w:tcW w:w="1844" w:type="dxa"/>
            <w:shd w:val="clear" w:color="auto" w:fill="DDEBED"/>
          </w:tcPr>
          <w:p w14:paraId="6872706C" w14:textId="77777777" w:rsidR="007C308D" w:rsidRDefault="00000000">
            <w:pPr>
              <w:pStyle w:val="TableParagraph"/>
              <w:spacing w:before="158" w:line="276" w:lineRule="auto"/>
              <w:ind w:left="418" w:right="395" w:firstLine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muestral</w:t>
            </w:r>
          </w:p>
        </w:tc>
        <w:tc>
          <w:tcPr>
            <w:tcW w:w="1914" w:type="dxa"/>
            <w:shd w:val="clear" w:color="auto" w:fill="DDEBED"/>
          </w:tcPr>
          <w:p w14:paraId="094FC1C5" w14:textId="77777777" w:rsidR="007C308D" w:rsidRDefault="00000000">
            <w:pPr>
              <w:pStyle w:val="TableParagraph"/>
              <w:spacing w:line="276" w:lineRule="auto"/>
              <w:ind w:left="356" w:right="34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Desviación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estándar</w:t>
            </w:r>
          </w:p>
          <w:p w14:paraId="53C95092" w14:textId="77777777" w:rsidR="007C308D" w:rsidRDefault="00000000">
            <w:pPr>
              <w:pStyle w:val="TableParagraph"/>
              <w:spacing w:before="1"/>
              <w:ind w:left="355" w:right="3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muestral</w:t>
            </w:r>
          </w:p>
        </w:tc>
      </w:tr>
      <w:tr w:rsidR="007C308D" w14:paraId="4F31941E" w14:textId="77777777" w:rsidTr="00702323">
        <w:trPr>
          <w:trHeight w:val="316"/>
        </w:trPr>
        <w:tc>
          <w:tcPr>
            <w:tcW w:w="1232" w:type="dxa"/>
          </w:tcPr>
          <w:p w14:paraId="3A90087E" w14:textId="77777777" w:rsidR="007C308D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99" w:type="dxa"/>
          </w:tcPr>
          <w:p w14:paraId="42A2A303" w14:textId="66678DCD" w:rsidR="007C308D" w:rsidRDefault="003B5796">
            <w:pPr>
              <w:pStyle w:val="TableParagraph"/>
              <w:spacing w:before="12"/>
              <w:ind w:left="0" w:right="668"/>
              <w:jc w:val="right"/>
            </w:pPr>
            <w:r>
              <w:t>55</w:t>
            </w:r>
          </w:p>
        </w:tc>
        <w:tc>
          <w:tcPr>
            <w:tcW w:w="1844" w:type="dxa"/>
          </w:tcPr>
          <w:p w14:paraId="745490BD" w14:textId="3D4CD09D" w:rsidR="007C308D" w:rsidRDefault="003B5796" w:rsidP="00A66957">
            <w:pPr>
              <w:pStyle w:val="TableParagraph"/>
              <w:spacing w:before="12"/>
              <w:ind w:left="500" w:right="486"/>
              <w:jc w:val="center"/>
            </w:pPr>
            <w:r>
              <w:t>20</w:t>
            </w:r>
            <w:r w:rsidR="00A66957">
              <w:t>.</w:t>
            </w:r>
            <w:r w:rsidR="003B6D47">
              <w:t>3</w:t>
            </w:r>
            <w:r>
              <w:t>7</w:t>
            </w:r>
          </w:p>
        </w:tc>
        <w:tc>
          <w:tcPr>
            <w:tcW w:w="1914" w:type="dxa"/>
          </w:tcPr>
          <w:p w14:paraId="6B419D04" w14:textId="4B66A68D" w:rsidR="007C308D" w:rsidRDefault="00000000">
            <w:pPr>
              <w:pStyle w:val="TableParagraph"/>
              <w:spacing w:before="12"/>
              <w:ind w:left="356" w:right="348"/>
              <w:jc w:val="center"/>
            </w:pPr>
            <w:r>
              <w:t>0.</w:t>
            </w:r>
            <w:r w:rsidR="003B5796">
              <w:t>76</w:t>
            </w:r>
            <w:r w:rsidR="00A66957">
              <w:t>8</w:t>
            </w:r>
          </w:p>
        </w:tc>
      </w:tr>
      <w:tr w:rsidR="007C308D" w14:paraId="01150E0F" w14:textId="77777777" w:rsidTr="00702323">
        <w:trPr>
          <w:trHeight w:val="319"/>
        </w:trPr>
        <w:tc>
          <w:tcPr>
            <w:tcW w:w="1232" w:type="dxa"/>
          </w:tcPr>
          <w:p w14:paraId="3C0C31DE" w14:textId="77777777" w:rsidR="007C308D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99" w:type="dxa"/>
          </w:tcPr>
          <w:p w14:paraId="3AE1EBDD" w14:textId="451CDD01" w:rsidR="007C308D" w:rsidRDefault="003B5796">
            <w:pPr>
              <w:pStyle w:val="TableParagraph"/>
              <w:spacing w:before="15"/>
              <w:ind w:left="0" w:right="668"/>
              <w:jc w:val="right"/>
            </w:pPr>
            <w:r>
              <w:t>60</w:t>
            </w:r>
          </w:p>
        </w:tc>
        <w:tc>
          <w:tcPr>
            <w:tcW w:w="1844" w:type="dxa"/>
          </w:tcPr>
          <w:p w14:paraId="08224B70" w14:textId="753D05DA" w:rsidR="007C308D" w:rsidRDefault="00A66957" w:rsidP="00A66957">
            <w:pPr>
              <w:pStyle w:val="TableParagraph"/>
              <w:spacing w:before="15"/>
              <w:ind w:left="642" w:right="627"/>
              <w:jc w:val="center"/>
            </w:pPr>
            <w:r>
              <w:t>1</w:t>
            </w:r>
            <w:r w:rsidR="003B5796">
              <w:t>8</w:t>
            </w:r>
            <w:r>
              <w:t>.5</w:t>
            </w:r>
            <w:r w:rsidR="003B5796">
              <w:t>6</w:t>
            </w:r>
          </w:p>
        </w:tc>
        <w:tc>
          <w:tcPr>
            <w:tcW w:w="1914" w:type="dxa"/>
          </w:tcPr>
          <w:p w14:paraId="26B4CC79" w14:textId="10F98739" w:rsidR="007C308D" w:rsidRDefault="00000000">
            <w:pPr>
              <w:pStyle w:val="TableParagraph"/>
              <w:spacing w:before="15"/>
              <w:ind w:left="356" w:right="348"/>
              <w:jc w:val="center"/>
            </w:pPr>
            <w:r>
              <w:t>0.</w:t>
            </w:r>
            <w:r w:rsidR="003B5796">
              <w:t>95</w:t>
            </w:r>
            <w:r w:rsidR="00A66957">
              <w:t>4</w:t>
            </w:r>
          </w:p>
        </w:tc>
      </w:tr>
    </w:tbl>
    <w:p w14:paraId="1FC90F99" w14:textId="77777777" w:rsidR="007C308D" w:rsidRDefault="007C308D">
      <w:pPr>
        <w:pStyle w:val="Textoindependiente"/>
        <w:spacing w:before="6"/>
        <w:rPr>
          <w:sz w:val="27"/>
        </w:rPr>
      </w:pPr>
    </w:p>
    <w:p w14:paraId="7F681242" w14:textId="77777777" w:rsidR="007C308D" w:rsidRDefault="00000000">
      <w:pPr>
        <w:pStyle w:val="Textoindependiente"/>
        <w:spacing w:before="1"/>
        <w:ind w:left="546"/>
      </w:pPr>
      <w:r>
        <w:t>Las</w:t>
      </w:r>
      <w:r>
        <w:rPr>
          <w:spacing w:val="-1"/>
        </w:rPr>
        <w:t xml:space="preserve"> </w:t>
      </w:r>
      <w:r>
        <w:t>hipótesis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prueba son:</w:t>
      </w:r>
    </w:p>
    <w:p w14:paraId="569163BA" w14:textId="77777777" w:rsidR="007C308D" w:rsidRDefault="00000000">
      <w:pPr>
        <w:pStyle w:val="Textoindependiente"/>
        <w:spacing w:before="40"/>
        <w:ind w:left="422" w:right="849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𝐻0: 𝜇1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−  𝜇2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0</w:t>
      </w:r>
    </w:p>
    <w:p w14:paraId="22ABAE77" w14:textId="77777777" w:rsidR="007C308D" w:rsidRDefault="00000000">
      <w:pPr>
        <w:pStyle w:val="Textoindependiente"/>
        <w:spacing w:before="42"/>
        <w:ind w:left="3856" w:right="4230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𝐻1: 𝜇1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−  𝜇2</w:t>
      </w:r>
      <w:r>
        <w:rPr>
          <w:rFonts w:ascii="Cambria Math" w:eastAsia="Cambria Math" w:hAnsi="Cambria Math"/>
          <w:spacing w:val="66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67"/>
        </w:rPr>
        <w:t xml:space="preserve"> </w:t>
      </w:r>
      <w:r>
        <w:rPr>
          <w:rFonts w:ascii="Cambria Math" w:eastAsia="Cambria Math" w:hAnsi="Cambria Math"/>
        </w:rPr>
        <w:t>0</w:t>
      </w:r>
    </w:p>
    <w:p w14:paraId="2F50C12E" w14:textId="77777777" w:rsidR="007C308D" w:rsidRDefault="007C308D">
      <w:pPr>
        <w:pStyle w:val="Textoindependiente"/>
        <w:spacing w:before="8"/>
        <w:rPr>
          <w:rFonts w:ascii="Cambria Math"/>
          <w:sz w:val="30"/>
        </w:rPr>
      </w:pPr>
    </w:p>
    <w:p w14:paraId="480FD328" w14:textId="77777777" w:rsidR="007C308D" w:rsidRDefault="00000000">
      <w:pPr>
        <w:pStyle w:val="Prrafodelista"/>
        <w:numPr>
          <w:ilvl w:val="1"/>
          <w:numId w:val="2"/>
        </w:numPr>
        <w:tabs>
          <w:tab w:val="left" w:pos="906"/>
        </w:tabs>
        <w:spacing w:before="1" w:line="276" w:lineRule="auto"/>
        <w:ind w:left="906" w:hanging="360"/>
        <w:rPr>
          <w:sz w:val="24"/>
        </w:rPr>
      </w:pPr>
      <w:r>
        <w:rPr>
          <w:sz w:val="24"/>
        </w:rPr>
        <w:t>Encuentra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estadístico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prueba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punto</w:t>
      </w:r>
      <w:r>
        <w:rPr>
          <w:spacing w:val="31"/>
          <w:sz w:val="24"/>
        </w:rPr>
        <w:t xml:space="preserve"> </w:t>
      </w:r>
      <w:r>
        <w:rPr>
          <w:sz w:val="24"/>
        </w:rPr>
        <w:t>crítico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nivel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significancia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α</w:t>
      </w:r>
      <w:r>
        <w:rPr>
          <w:spacing w:val="2"/>
          <w:w w:val="9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0.05.</w:t>
      </w:r>
    </w:p>
    <w:p w14:paraId="0F47E5C6" w14:textId="4A134C53" w:rsidR="002E07F0" w:rsidRDefault="002E07F0" w:rsidP="002E07F0">
      <w:pPr>
        <w:pStyle w:val="Prrafodelista"/>
        <w:numPr>
          <w:ilvl w:val="1"/>
          <w:numId w:val="2"/>
        </w:numPr>
        <w:tabs>
          <w:tab w:val="left" w:pos="906"/>
        </w:tabs>
        <w:spacing w:before="1" w:line="276" w:lineRule="auto"/>
        <w:ind w:left="906" w:hanging="360"/>
        <w:rPr>
          <w:sz w:val="24"/>
        </w:rPr>
      </w:pPr>
      <w:r>
        <w:rPr>
          <w:sz w:val="24"/>
        </w:rPr>
        <w:t>Encuentra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estadístico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prueba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punto</w:t>
      </w:r>
      <w:r>
        <w:rPr>
          <w:spacing w:val="31"/>
          <w:sz w:val="24"/>
        </w:rPr>
        <w:t xml:space="preserve"> </w:t>
      </w:r>
      <w:r>
        <w:rPr>
          <w:sz w:val="24"/>
        </w:rPr>
        <w:t>crítico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nivel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significancia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α</w:t>
      </w:r>
      <w:r>
        <w:rPr>
          <w:spacing w:val="2"/>
          <w:w w:val="9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0.10</w:t>
      </w:r>
      <w:r w:rsidRPr="002E07F0">
        <w:rPr>
          <w:noProof/>
        </w:rPr>
        <w:t xml:space="preserve"> </w:t>
      </w:r>
    </w:p>
    <w:p w14:paraId="04B05C2A" w14:textId="677B7579" w:rsidR="006F3BE3" w:rsidRPr="008925CD" w:rsidRDefault="00000000" w:rsidP="008925CD">
      <w:pPr>
        <w:pStyle w:val="Prrafodelista"/>
        <w:numPr>
          <w:ilvl w:val="1"/>
          <w:numId w:val="2"/>
        </w:numPr>
        <w:tabs>
          <w:tab w:val="left" w:pos="906"/>
        </w:tabs>
        <w:spacing w:before="1" w:line="276" w:lineRule="auto"/>
        <w:ind w:left="787" w:right="498" w:hanging="360"/>
        <w:rPr>
          <w:rFonts w:ascii="Cambria Math" w:eastAsia="Cambria Math" w:hAnsi="Cambria Math"/>
          <w:sz w:val="24"/>
        </w:rPr>
      </w:pPr>
      <w:r w:rsidRPr="008925CD">
        <w:rPr>
          <w:sz w:val="24"/>
        </w:rPr>
        <w:t>Concluye</w:t>
      </w:r>
      <w:r w:rsidRPr="008925CD">
        <w:rPr>
          <w:spacing w:val="35"/>
          <w:sz w:val="24"/>
        </w:rPr>
        <w:t xml:space="preserve"> </w:t>
      </w:r>
      <w:r w:rsidRPr="008925CD">
        <w:rPr>
          <w:sz w:val="24"/>
        </w:rPr>
        <w:t>sobre</w:t>
      </w:r>
      <w:r w:rsidRPr="008925CD">
        <w:rPr>
          <w:spacing w:val="34"/>
          <w:sz w:val="24"/>
        </w:rPr>
        <w:t xml:space="preserve"> </w:t>
      </w:r>
      <w:r w:rsidRPr="008925CD">
        <w:rPr>
          <w:sz w:val="24"/>
        </w:rPr>
        <w:t>la</w:t>
      </w:r>
      <w:r w:rsidRPr="008925CD">
        <w:rPr>
          <w:spacing w:val="33"/>
          <w:sz w:val="24"/>
        </w:rPr>
        <w:t xml:space="preserve"> </w:t>
      </w:r>
      <w:r w:rsidRPr="008925CD">
        <w:rPr>
          <w:sz w:val="24"/>
        </w:rPr>
        <w:t>hipótesis</w:t>
      </w:r>
      <w:r w:rsidR="002E07F0" w:rsidRPr="008925CD">
        <w:rPr>
          <w:sz w:val="24"/>
        </w:rPr>
        <w:t xml:space="preserve">. </w:t>
      </w:r>
      <w:r w:rsidR="000B7A7E" w:rsidRPr="008925CD">
        <w:rPr>
          <w:sz w:val="24"/>
        </w:rPr>
        <w:t>¿Hay diferencia entre las dos variedades a nivel de confianza del 0.10?</w:t>
      </w:r>
      <w:r w:rsidR="0019428F" w:rsidRPr="008925CD">
        <w:rPr>
          <w:rFonts w:ascii="Arial" w:hAnsi="Arial"/>
          <w:b/>
          <w:color w:val="4471C4"/>
          <w:spacing w:val="12"/>
          <w:sz w:val="24"/>
        </w:rPr>
        <w:tab/>
      </w:r>
      <w:r w:rsidR="0019428F" w:rsidRPr="008925CD">
        <w:rPr>
          <w:rFonts w:ascii="Arial" w:hAnsi="Arial"/>
          <w:b/>
          <w:color w:val="4471C4"/>
          <w:spacing w:val="12"/>
          <w:sz w:val="24"/>
        </w:rPr>
        <w:tab/>
      </w:r>
    </w:p>
    <w:p w14:paraId="1E43C34D" w14:textId="77777777" w:rsidR="007C308D" w:rsidRDefault="007C308D">
      <w:pPr>
        <w:pStyle w:val="Textoindependiente"/>
        <w:spacing w:before="4"/>
        <w:rPr>
          <w:rFonts w:ascii="Arial"/>
          <w:b/>
          <w:sz w:val="17"/>
        </w:rPr>
      </w:pPr>
    </w:p>
    <w:sectPr w:rsidR="007C308D">
      <w:headerReference w:type="default" r:id="rId10"/>
      <w:footerReference w:type="default" r:id="rId11"/>
      <w:pgSz w:w="12240" w:h="15840"/>
      <w:pgMar w:top="1840" w:right="920" w:bottom="1100" w:left="1300" w:header="709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B306" w14:textId="77777777" w:rsidR="002F5BFB" w:rsidRDefault="002F5BFB">
      <w:r>
        <w:separator/>
      </w:r>
    </w:p>
  </w:endnote>
  <w:endnote w:type="continuationSeparator" w:id="0">
    <w:p w14:paraId="3AB1C08E" w14:textId="77777777" w:rsidR="002F5BFB" w:rsidRDefault="002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0FA5" w14:textId="77777777" w:rsidR="007C308D" w:rsidRDefault="00000000">
    <w:pPr>
      <w:pStyle w:val="Textoindependiente"/>
      <w:spacing w:line="14" w:lineRule="auto"/>
      <w:rPr>
        <w:sz w:val="17"/>
      </w:rPr>
    </w:pPr>
    <w:r>
      <w:pict w14:anchorId="432B9E1B">
        <v:rect id="_x0000_s1026" style="position:absolute;margin-left:69.5pt;margin-top:730.8pt;width:473.1pt;height:.5pt;z-index:-15967232;mso-position-horizontal-relative:page;mso-position-vertical-relative:page" fillcolor="#d9d9d9" stroked="f">
          <w10:wrap anchorx="page" anchory="page"/>
        </v:rect>
      </w:pict>
    </w:r>
    <w:r>
      <w:pict w14:anchorId="7B5D50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95pt;margin-top:731.25pt;width:273.15pt;height:13pt;z-index:-15966720;mso-position-horizontal-relative:page;mso-position-vertical-relative:page" filled="f" stroked="f">
          <v:textbox style="mso-next-textbox:#_x0000_s1025" inset="0,0,0,0">
            <w:txbxContent>
              <w:p w14:paraId="4D2EA894" w14:textId="77777777" w:rsidR="007C308D" w:rsidRPr="00702323" w:rsidRDefault="00000000">
                <w:pPr>
                  <w:spacing w:before="13"/>
                  <w:ind w:left="60"/>
                  <w:rPr>
                    <w:rFonts w:ascii="Verdana" w:hAnsi="Verdana"/>
                    <w:sz w:val="18"/>
                    <w:lang w:val="pt-BR"/>
                  </w:rPr>
                </w:pPr>
                <w:r>
                  <w:fldChar w:fldCharType="begin"/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instrText xml:space="preserve"> PAGE </w:instrText>
                </w:r>
                <w:r>
                  <w:fldChar w:fldCharType="separate"/>
                </w:r>
                <w:r w:rsidRPr="00702323">
                  <w:rPr>
                    <w:lang w:val="pt-BR"/>
                  </w:rPr>
                  <w:t>4</w:t>
                </w:r>
                <w:r>
                  <w:fldChar w:fldCharType="end"/>
                </w:r>
                <w:r w:rsidRPr="00702323">
                  <w:rPr>
                    <w:rFonts w:ascii="Verdana" w:hAnsi="Verdana"/>
                    <w:color w:val="3BB851"/>
                    <w:spacing w:val="-15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w w:val="95"/>
                    <w:sz w:val="18"/>
                    <w:lang w:val="pt-BR"/>
                  </w:rPr>
                  <w:t>|</w:t>
                </w:r>
                <w:r w:rsidRPr="00702323">
                  <w:rPr>
                    <w:rFonts w:ascii="Verdana" w:hAnsi="Verdana"/>
                    <w:color w:val="3BB851"/>
                    <w:spacing w:val="-12"/>
                    <w:w w:val="95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M</w:t>
                </w:r>
                <w:r w:rsidRPr="00702323">
                  <w:rPr>
                    <w:rFonts w:ascii="Verdana" w:hAnsi="Verdana"/>
                    <w:color w:val="3BB851"/>
                    <w:spacing w:val="-1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a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e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s</w:t>
                </w:r>
                <w:r w:rsidRPr="00702323">
                  <w:rPr>
                    <w:rFonts w:ascii="Verdana" w:hAnsi="Verdana"/>
                    <w:color w:val="3BB851"/>
                    <w:spacing w:val="-2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t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r</w:t>
                </w:r>
                <w:r w:rsidRPr="00702323">
                  <w:rPr>
                    <w:rFonts w:ascii="Verdana" w:hAnsi="Verdana"/>
                    <w:color w:val="3BB851"/>
                    <w:spacing w:val="-3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í</w:t>
                </w:r>
                <w:r w:rsidRPr="00702323">
                  <w:rPr>
                    <w:rFonts w:ascii="Verdana" w:hAnsi="Verdana"/>
                    <w:color w:val="3BB851"/>
                    <w:spacing w:val="-3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a</w:t>
                </w:r>
                <w:r w:rsidRPr="00702323">
                  <w:rPr>
                    <w:rFonts w:ascii="Verdana" w:hAnsi="Verdana"/>
                    <w:color w:val="3BB851"/>
                    <w:spacing w:val="107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e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n</w:t>
                </w:r>
                <w:r w:rsidRPr="00702323">
                  <w:rPr>
                    <w:rFonts w:ascii="Verdana" w:hAnsi="Verdana"/>
                    <w:color w:val="3BB851"/>
                    <w:spacing w:val="107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S</w:t>
                </w:r>
                <w:r w:rsidRPr="00702323">
                  <w:rPr>
                    <w:rFonts w:ascii="Verdana" w:hAnsi="Verdana"/>
                    <w:color w:val="3BB851"/>
                    <w:spacing w:val="-3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e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g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u</w:t>
                </w:r>
                <w:r w:rsidRPr="00702323">
                  <w:rPr>
                    <w:rFonts w:ascii="Verdana" w:hAnsi="Verdana"/>
                    <w:color w:val="3BB851"/>
                    <w:spacing w:val="-1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r</w:t>
                </w:r>
                <w:r w:rsidRPr="00702323">
                  <w:rPr>
                    <w:rFonts w:ascii="Verdana" w:hAnsi="Verdana"/>
                    <w:color w:val="3BB851"/>
                    <w:spacing w:val="-3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i</w:t>
                </w:r>
                <w:r w:rsidRPr="00702323">
                  <w:rPr>
                    <w:rFonts w:ascii="Verdana" w:hAnsi="Verdana"/>
                    <w:color w:val="3BB851"/>
                    <w:spacing w:val="-3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d</w:t>
                </w:r>
                <w:r w:rsidRPr="00702323">
                  <w:rPr>
                    <w:rFonts w:ascii="Verdana" w:hAnsi="Verdana"/>
                    <w:color w:val="3BB851"/>
                    <w:spacing w:val="-3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a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d</w:t>
                </w:r>
                <w:r w:rsidRPr="00702323">
                  <w:rPr>
                    <w:rFonts w:ascii="Verdana" w:hAnsi="Verdana"/>
                    <w:color w:val="3BB851"/>
                    <w:spacing w:val="108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A</w:t>
                </w:r>
                <w:r w:rsidRPr="00702323">
                  <w:rPr>
                    <w:rFonts w:ascii="Verdana" w:hAnsi="Verdana"/>
                    <w:color w:val="3BB851"/>
                    <w:spacing w:val="-2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l</w:t>
                </w:r>
                <w:r w:rsidRPr="00702323">
                  <w:rPr>
                    <w:rFonts w:ascii="Verdana" w:hAnsi="Verdana"/>
                    <w:color w:val="3BB851"/>
                    <w:spacing w:val="-3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i</w:t>
                </w:r>
                <w:r w:rsidRPr="00702323">
                  <w:rPr>
                    <w:rFonts w:ascii="Verdana" w:hAnsi="Verdana"/>
                    <w:color w:val="3BB851"/>
                    <w:spacing w:val="-3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m</w:t>
                </w:r>
                <w:r w:rsidRPr="00702323">
                  <w:rPr>
                    <w:rFonts w:ascii="Verdana" w:hAnsi="Verdana"/>
                    <w:color w:val="3BB851"/>
                    <w:spacing w:val="-2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e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n</w:t>
                </w:r>
                <w:r w:rsidRPr="00702323">
                  <w:rPr>
                    <w:rFonts w:ascii="Verdana" w:hAnsi="Verdana"/>
                    <w:color w:val="3BB851"/>
                    <w:spacing w:val="-2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t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a</w:t>
                </w:r>
                <w:r w:rsidRPr="00702323">
                  <w:rPr>
                    <w:rFonts w:ascii="Verdana" w:hAnsi="Verdana"/>
                    <w:color w:val="3BB851"/>
                    <w:spacing w:val="-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r</w:t>
                </w:r>
                <w:r w:rsidRPr="00702323">
                  <w:rPr>
                    <w:rFonts w:ascii="Verdana" w:hAnsi="Verdana"/>
                    <w:color w:val="3BB851"/>
                    <w:spacing w:val="-3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i</w:t>
                </w:r>
                <w:r w:rsidRPr="00702323">
                  <w:rPr>
                    <w:rFonts w:ascii="Verdana" w:hAnsi="Verdana"/>
                    <w:color w:val="3BB851"/>
                    <w:spacing w:val="4"/>
                    <w:sz w:val="18"/>
                    <w:lang w:val="pt-BR"/>
                  </w:rPr>
                  <w:t xml:space="preserve"> </w:t>
                </w:r>
                <w:r w:rsidRPr="00702323">
                  <w:rPr>
                    <w:rFonts w:ascii="Verdana" w:hAnsi="Verdana"/>
                    <w:color w:val="3BB851"/>
                    <w:sz w:val="18"/>
                    <w:lang w:val="pt-BR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8CA8" w14:textId="77777777" w:rsidR="002F5BFB" w:rsidRDefault="002F5BFB">
      <w:r>
        <w:separator/>
      </w:r>
    </w:p>
  </w:footnote>
  <w:footnote w:type="continuationSeparator" w:id="0">
    <w:p w14:paraId="6658F762" w14:textId="77777777" w:rsidR="002F5BFB" w:rsidRDefault="002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A942" w14:textId="77777777" w:rsidR="007C308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C8E3E86" wp14:editId="580187B3">
          <wp:simplePos x="0" y="0"/>
          <wp:positionH relativeFrom="page">
            <wp:posOffset>6101334</wp:posOffset>
          </wp:positionH>
          <wp:positionV relativeFrom="page">
            <wp:posOffset>450215</wp:posOffset>
          </wp:positionV>
          <wp:extent cx="719455" cy="719454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4DBFC2E1" wp14:editId="50A41E4F">
          <wp:simplePos x="0" y="0"/>
          <wp:positionH relativeFrom="page">
            <wp:posOffset>905063</wp:posOffset>
          </wp:positionH>
          <wp:positionV relativeFrom="page">
            <wp:posOffset>533764</wp:posOffset>
          </wp:positionV>
          <wp:extent cx="4110150" cy="589488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10150" cy="589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14B51"/>
    <w:multiLevelType w:val="hybridMultilevel"/>
    <w:tmpl w:val="30F46DE4"/>
    <w:lvl w:ilvl="0" w:tplc="40520AF4">
      <w:start w:val="1"/>
      <w:numFmt w:val="decimal"/>
      <w:lvlText w:val="%1."/>
      <w:lvlJc w:val="left"/>
      <w:pPr>
        <w:ind w:left="546" w:hanging="42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6EFE6B1C">
      <w:start w:val="1"/>
      <w:numFmt w:val="lowerLetter"/>
      <w:lvlText w:val="%2."/>
      <w:lvlJc w:val="left"/>
      <w:pPr>
        <w:ind w:left="1112" w:hanging="5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8B90B68C">
      <w:numFmt w:val="bullet"/>
      <w:lvlText w:val="•"/>
      <w:lvlJc w:val="left"/>
      <w:pPr>
        <w:ind w:left="1120" w:hanging="569"/>
      </w:pPr>
      <w:rPr>
        <w:rFonts w:hint="default"/>
        <w:lang w:val="es-ES" w:eastAsia="en-US" w:bidi="ar-SA"/>
      </w:rPr>
    </w:lvl>
    <w:lvl w:ilvl="3" w:tplc="A3F0C5EA">
      <w:numFmt w:val="bullet"/>
      <w:lvlText w:val="•"/>
      <w:lvlJc w:val="left"/>
      <w:pPr>
        <w:ind w:left="1260" w:hanging="569"/>
      </w:pPr>
      <w:rPr>
        <w:rFonts w:hint="default"/>
        <w:lang w:val="es-ES" w:eastAsia="en-US" w:bidi="ar-SA"/>
      </w:rPr>
    </w:lvl>
    <w:lvl w:ilvl="4" w:tplc="42CABC7C">
      <w:numFmt w:val="bullet"/>
      <w:lvlText w:val="•"/>
      <w:lvlJc w:val="left"/>
      <w:pPr>
        <w:ind w:left="2511" w:hanging="569"/>
      </w:pPr>
      <w:rPr>
        <w:rFonts w:hint="default"/>
        <w:lang w:val="es-ES" w:eastAsia="en-US" w:bidi="ar-SA"/>
      </w:rPr>
    </w:lvl>
    <w:lvl w:ilvl="5" w:tplc="5E148EE6">
      <w:numFmt w:val="bullet"/>
      <w:lvlText w:val="•"/>
      <w:lvlJc w:val="left"/>
      <w:pPr>
        <w:ind w:left="3762" w:hanging="569"/>
      </w:pPr>
      <w:rPr>
        <w:rFonts w:hint="default"/>
        <w:lang w:val="es-ES" w:eastAsia="en-US" w:bidi="ar-SA"/>
      </w:rPr>
    </w:lvl>
    <w:lvl w:ilvl="6" w:tplc="A4DC0F96">
      <w:numFmt w:val="bullet"/>
      <w:lvlText w:val="•"/>
      <w:lvlJc w:val="left"/>
      <w:pPr>
        <w:ind w:left="5014" w:hanging="569"/>
      </w:pPr>
      <w:rPr>
        <w:rFonts w:hint="default"/>
        <w:lang w:val="es-ES" w:eastAsia="en-US" w:bidi="ar-SA"/>
      </w:rPr>
    </w:lvl>
    <w:lvl w:ilvl="7" w:tplc="6958F392">
      <w:numFmt w:val="bullet"/>
      <w:lvlText w:val="•"/>
      <w:lvlJc w:val="left"/>
      <w:pPr>
        <w:ind w:left="6265" w:hanging="569"/>
      </w:pPr>
      <w:rPr>
        <w:rFonts w:hint="default"/>
        <w:lang w:val="es-ES" w:eastAsia="en-US" w:bidi="ar-SA"/>
      </w:rPr>
    </w:lvl>
    <w:lvl w:ilvl="8" w:tplc="BA4215BC">
      <w:numFmt w:val="bullet"/>
      <w:lvlText w:val="•"/>
      <w:lvlJc w:val="left"/>
      <w:pPr>
        <w:ind w:left="7517" w:hanging="569"/>
      </w:pPr>
      <w:rPr>
        <w:rFonts w:hint="default"/>
        <w:lang w:val="es-ES" w:eastAsia="en-US" w:bidi="ar-SA"/>
      </w:rPr>
    </w:lvl>
  </w:abstractNum>
  <w:abstractNum w:abstractNumId="1" w15:restartNumberingAfterBreak="0">
    <w:nsid w:val="70385ACC"/>
    <w:multiLevelType w:val="hybridMultilevel"/>
    <w:tmpl w:val="0D305E4A"/>
    <w:lvl w:ilvl="0" w:tplc="D6C87128">
      <w:start w:val="1"/>
      <w:numFmt w:val="lowerLetter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/>
        <w:bCs/>
        <w:color w:val="4471C4"/>
        <w:w w:val="100"/>
        <w:sz w:val="24"/>
        <w:szCs w:val="24"/>
        <w:lang w:val="es-ES" w:eastAsia="en-US" w:bidi="ar-SA"/>
      </w:rPr>
    </w:lvl>
    <w:lvl w:ilvl="1" w:tplc="698C879E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3272B196">
      <w:numFmt w:val="bullet"/>
      <w:lvlText w:val="•"/>
      <w:lvlJc w:val="left"/>
      <w:pPr>
        <w:ind w:left="2609" w:hanging="360"/>
      </w:pPr>
      <w:rPr>
        <w:rFonts w:hint="default"/>
        <w:lang w:val="es-ES" w:eastAsia="en-US" w:bidi="ar-SA"/>
      </w:rPr>
    </w:lvl>
    <w:lvl w:ilvl="3" w:tplc="72FC96FA">
      <w:numFmt w:val="bullet"/>
      <w:lvlText w:val="•"/>
      <w:lvlJc w:val="left"/>
      <w:pPr>
        <w:ind w:left="3504" w:hanging="360"/>
      </w:pPr>
      <w:rPr>
        <w:rFonts w:hint="default"/>
        <w:lang w:val="es-ES" w:eastAsia="en-US" w:bidi="ar-SA"/>
      </w:rPr>
    </w:lvl>
    <w:lvl w:ilvl="4" w:tplc="5CFA7E62">
      <w:numFmt w:val="bullet"/>
      <w:lvlText w:val="•"/>
      <w:lvlJc w:val="left"/>
      <w:pPr>
        <w:ind w:left="4398" w:hanging="360"/>
      </w:pPr>
      <w:rPr>
        <w:rFonts w:hint="default"/>
        <w:lang w:val="es-ES" w:eastAsia="en-US" w:bidi="ar-SA"/>
      </w:rPr>
    </w:lvl>
    <w:lvl w:ilvl="5" w:tplc="DBE8F4F4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6" w:tplc="CE9CCD9C">
      <w:numFmt w:val="bullet"/>
      <w:lvlText w:val="•"/>
      <w:lvlJc w:val="left"/>
      <w:pPr>
        <w:ind w:left="6188" w:hanging="360"/>
      </w:pPr>
      <w:rPr>
        <w:rFonts w:hint="default"/>
        <w:lang w:val="es-ES" w:eastAsia="en-US" w:bidi="ar-SA"/>
      </w:rPr>
    </w:lvl>
    <w:lvl w:ilvl="7" w:tplc="5F4C4BA8">
      <w:numFmt w:val="bullet"/>
      <w:lvlText w:val="•"/>
      <w:lvlJc w:val="left"/>
      <w:pPr>
        <w:ind w:left="7082" w:hanging="360"/>
      </w:pPr>
      <w:rPr>
        <w:rFonts w:hint="default"/>
        <w:lang w:val="es-ES" w:eastAsia="en-US" w:bidi="ar-SA"/>
      </w:rPr>
    </w:lvl>
    <w:lvl w:ilvl="8" w:tplc="DD9E7AA8">
      <w:numFmt w:val="bullet"/>
      <w:lvlText w:val="•"/>
      <w:lvlJc w:val="left"/>
      <w:pPr>
        <w:ind w:left="7977" w:hanging="360"/>
      </w:pPr>
      <w:rPr>
        <w:rFonts w:hint="default"/>
        <w:lang w:val="es-ES" w:eastAsia="en-US" w:bidi="ar-SA"/>
      </w:rPr>
    </w:lvl>
  </w:abstractNum>
  <w:num w:numId="1" w16cid:durableId="1778600650">
    <w:abstractNumId w:val="1"/>
  </w:num>
  <w:num w:numId="2" w16cid:durableId="161967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08D"/>
    <w:rsid w:val="000A4099"/>
    <w:rsid w:val="000B7A7E"/>
    <w:rsid w:val="000B7EC3"/>
    <w:rsid w:val="000E5101"/>
    <w:rsid w:val="001302F4"/>
    <w:rsid w:val="001303DF"/>
    <w:rsid w:val="001335E8"/>
    <w:rsid w:val="00154526"/>
    <w:rsid w:val="001779E1"/>
    <w:rsid w:val="00177DF5"/>
    <w:rsid w:val="0019428F"/>
    <w:rsid w:val="001C3F58"/>
    <w:rsid w:val="001D4AAE"/>
    <w:rsid w:val="0024447E"/>
    <w:rsid w:val="0027119D"/>
    <w:rsid w:val="002E07F0"/>
    <w:rsid w:val="002F5BFB"/>
    <w:rsid w:val="0034085E"/>
    <w:rsid w:val="003B5796"/>
    <w:rsid w:val="003B6D47"/>
    <w:rsid w:val="003C1F29"/>
    <w:rsid w:val="00412F70"/>
    <w:rsid w:val="00416E19"/>
    <w:rsid w:val="00434F9E"/>
    <w:rsid w:val="00440D67"/>
    <w:rsid w:val="004B5A75"/>
    <w:rsid w:val="004D4CA3"/>
    <w:rsid w:val="005241E0"/>
    <w:rsid w:val="00532384"/>
    <w:rsid w:val="00572CE0"/>
    <w:rsid w:val="00576869"/>
    <w:rsid w:val="00594401"/>
    <w:rsid w:val="00612844"/>
    <w:rsid w:val="0063153A"/>
    <w:rsid w:val="006804A2"/>
    <w:rsid w:val="0068129D"/>
    <w:rsid w:val="0069595D"/>
    <w:rsid w:val="00696326"/>
    <w:rsid w:val="006D76B2"/>
    <w:rsid w:val="006F3BE3"/>
    <w:rsid w:val="00702323"/>
    <w:rsid w:val="0070315D"/>
    <w:rsid w:val="00706391"/>
    <w:rsid w:val="007162E5"/>
    <w:rsid w:val="0073053A"/>
    <w:rsid w:val="00756555"/>
    <w:rsid w:val="00791332"/>
    <w:rsid w:val="007A6D6E"/>
    <w:rsid w:val="007C308D"/>
    <w:rsid w:val="007D2C8E"/>
    <w:rsid w:val="00810F2F"/>
    <w:rsid w:val="00817C1A"/>
    <w:rsid w:val="008925CD"/>
    <w:rsid w:val="008F69D6"/>
    <w:rsid w:val="00915226"/>
    <w:rsid w:val="009523A2"/>
    <w:rsid w:val="00A27889"/>
    <w:rsid w:val="00A429D7"/>
    <w:rsid w:val="00A454E4"/>
    <w:rsid w:val="00A45D2B"/>
    <w:rsid w:val="00A66957"/>
    <w:rsid w:val="00AA0998"/>
    <w:rsid w:val="00B15E5E"/>
    <w:rsid w:val="00B6623B"/>
    <w:rsid w:val="00B905DE"/>
    <w:rsid w:val="00BB7EE1"/>
    <w:rsid w:val="00C13CA9"/>
    <w:rsid w:val="00C14513"/>
    <w:rsid w:val="00C15EA5"/>
    <w:rsid w:val="00C402F3"/>
    <w:rsid w:val="00C73A39"/>
    <w:rsid w:val="00C977AD"/>
    <w:rsid w:val="00CC4B50"/>
    <w:rsid w:val="00CF6EE7"/>
    <w:rsid w:val="00D24895"/>
    <w:rsid w:val="00D379F6"/>
    <w:rsid w:val="00D426F0"/>
    <w:rsid w:val="00D723BB"/>
    <w:rsid w:val="00D8001C"/>
    <w:rsid w:val="00D9461A"/>
    <w:rsid w:val="00DB41AC"/>
    <w:rsid w:val="00DB63AF"/>
    <w:rsid w:val="00DD4166"/>
    <w:rsid w:val="00DE44C7"/>
    <w:rsid w:val="00E70D12"/>
    <w:rsid w:val="00E72CBC"/>
    <w:rsid w:val="00E7616B"/>
    <w:rsid w:val="00F162E7"/>
    <w:rsid w:val="00F40D41"/>
    <w:rsid w:val="00F82396"/>
    <w:rsid w:val="00F86D4D"/>
    <w:rsid w:val="00FA0CC6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F3F9E"/>
  <w15:docId w15:val="{1F7976DC-5B48-4ECC-9319-BEB78A17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3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74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12" w:right="495" w:hanging="56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8BE2EA0415647939E4E29BC1E3FA0" ma:contentTypeVersion="13" ma:contentTypeDescription="Crear nuevo documento." ma:contentTypeScope="" ma:versionID="326c4e4b752de5eeaecae83aca7c1dae">
  <xsd:schema xmlns:xsd="http://www.w3.org/2001/XMLSchema" xmlns:xs="http://www.w3.org/2001/XMLSchema" xmlns:p="http://schemas.microsoft.com/office/2006/metadata/properties" xmlns:ns2="55639ed5-8a64-41de-8be2-8672ceb5ea56" xmlns:ns3="6bda6fac-5bc0-48e4-a821-8855da8f84b0" targetNamespace="http://schemas.microsoft.com/office/2006/metadata/properties" ma:root="true" ma:fieldsID="bd306723916a22c41da28c6cb44986f5" ns2:_="" ns3:_="">
    <xsd:import namespace="55639ed5-8a64-41de-8be2-8672ceb5ea56"/>
    <xsd:import namespace="6bda6fac-5bc0-48e4-a821-8855da8f84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9ed5-8a64-41de-8be2-8672ceb5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15d790-fe29-4f98-b371-c8c04828d2cd}" ma:internalName="TaxCatchAll" ma:showField="CatchAllData" ma:web="55639ed5-8a64-41de-8be2-8672ceb5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6fac-5bc0-48e4-a821-8855da8f8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5bf9baa6-077a-49b4-8ef4-27b9d3db7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a6fac-5bc0-48e4-a821-8855da8f84b0">
      <Terms xmlns="http://schemas.microsoft.com/office/infopath/2007/PartnerControls"/>
    </lcf76f155ced4ddcb4097134ff3c332f>
    <TaxCatchAll xmlns="55639ed5-8a64-41de-8be2-8672ceb5ea56" xsi:nil="true"/>
  </documentManagement>
</p:properties>
</file>

<file path=customXml/itemProps1.xml><?xml version="1.0" encoding="utf-8"?>
<ds:datastoreItem xmlns:ds="http://schemas.openxmlformats.org/officeDocument/2006/customXml" ds:itemID="{C27E242D-CEAA-4759-B161-CA7D46116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502F1-7669-4F7B-9E5D-A1118510E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39ed5-8a64-41de-8be2-8672ceb5ea56"/>
    <ds:schemaRef ds:uri="6bda6fac-5bc0-48e4-a821-8855da8f8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6470C-7A5C-4647-8783-B0C140482494}">
  <ds:schemaRefs>
    <ds:schemaRef ds:uri="http://schemas.microsoft.com/office/2006/metadata/properties"/>
    <ds:schemaRef ds:uri="http://schemas.microsoft.com/office/infopath/2007/PartnerControls"/>
    <ds:schemaRef ds:uri="6bda6fac-5bc0-48e4-a821-8855da8f84b0"/>
    <ds:schemaRef ds:uri="55639ed5-8a64-41de-8be2-8672ceb5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Guadalupe García Albarran</cp:lastModifiedBy>
  <cp:revision>12</cp:revision>
  <cp:lastPrinted>2022-08-16T01:22:00Z</cp:lastPrinted>
  <dcterms:created xsi:type="dcterms:W3CDTF">2023-08-09T16:27:00Z</dcterms:created>
  <dcterms:modified xsi:type="dcterms:W3CDTF">2024-05-25T05:13:00Z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2022-07-29T00:00:00Z</vt:filetime>
  </property>
  <property fmtid="{D5CDD505-2E9C-101B-9397-08002B2CF9AE}" pid="5" name="ContentTypeId">
    <vt:lpwstr>0x0101005F08BE2EA0415647939E4E29BC1E3FA0</vt:lpwstr>
  </property>
</Properties>
</file>